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023F" w14:textId="1B12CAF5" w:rsidR="00477533" w:rsidRPr="006C6308" w:rsidRDefault="00995723" w:rsidP="0078373F">
      <w:pPr>
        <w:tabs>
          <w:tab w:val="center" w:pos="5233"/>
          <w:tab w:val="right" w:pos="10466"/>
        </w:tabs>
        <w:spacing w:before="120"/>
        <w:jc w:val="center"/>
        <w:rPr>
          <w:rFonts w:cs="Arial"/>
          <w:b/>
          <w:bCs/>
          <w:sz w:val="32"/>
          <w:szCs w:val="32"/>
        </w:rPr>
      </w:pPr>
      <w:r w:rsidRPr="006C6308">
        <w:rPr>
          <w:rFonts w:cs="Arial"/>
          <w:b/>
          <w:bCs/>
          <w:sz w:val="32"/>
          <w:szCs w:val="32"/>
        </w:rPr>
        <w:t>Land Use Application</w:t>
      </w:r>
      <w:r w:rsidR="0042683B" w:rsidRPr="006C6308">
        <w:rPr>
          <w:rFonts w:cs="Arial"/>
          <w:b/>
          <w:bCs/>
          <w:sz w:val="32"/>
          <w:szCs w:val="32"/>
        </w:rPr>
        <w:t xml:space="preserve"> (LUA)</w:t>
      </w:r>
    </w:p>
    <w:p w14:paraId="56A8097D" w14:textId="7DC3382C" w:rsidR="006C46EA" w:rsidRPr="006C6308" w:rsidRDefault="00995723" w:rsidP="006C46EA">
      <w:pPr>
        <w:rPr>
          <w:rFonts w:cs="Arial"/>
        </w:rPr>
      </w:pPr>
      <w:r w:rsidRPr="006C6308">
        <w:rPr>
          <w:rFonts w:cs="Arial"/>
        </w:rPr>
        <w:t>This application process gives Tiwi Traditional Owners an opportunity to consider and develop terms and conditions, and the right to consent to or reject proposals on their land.</w:t>
      </w:r>
    </w:p>
    <w:p w14:paraId="187F3600" w14:textId="2466DC7E" w:rsidR="006330BF" w:rsidRPr="006C6308" w:rsidRDefault="006330BF" w:rsidP="004214C9">
      <w:pPr>
        <w:pStyle w:val="Heading2"/>
        <w:rPr>
          <w:rFonts w:cs="Arial"/>
        </w:rPr>
      </w:pPr>
      <w:r w:rsidRPr="006C6308">
        <w:rPr>
          <w:rFonts w:cs="Arial"/>
        </w:rPr>
        <w:t>Company / Organisation Details</w:t>
      </w:r>
    </w:p>
    <w:p w14:paraId="45889EE7" w14:textId="3E22C989" w:rsidR="006330BF" w:rsidRPr="006C6308" w:rsidRDefault="006330BF" w:rsidP="006330BF">
      <w:pPr>
        <w:pStyle w:val="Heading3"/>
        <w:rPr>
          <w:rFonts w:cs="Arial"/>
        </w:rPr>
      </w:pPr>
      <w:r w:rsidRPr="006C6308">
        <w:rPr>
          <w:rFonts w:cs="Arial"/>
        </w:rPr>
        <w:t>Company / Organisation</w:t>
      </w:r>
    </w:p>
    <w:p w14:paraId="5A74A3D3" w14:textId="77777777" w:rsidR="006330BF" w:rsidRDefault="006330BF" w:rsidP="006330BF">
      <w:pPr>
        <w:rPr>
          <w:rFonts w:cs="Arial"/>
        </w:rPr>
      </w:pPr>
    </w:p>
    <w:p w14:paraId="5BD97764" w14:textId="77777777" w:rsidR="006866C6" w:rsidRPr="006C6308" w:rsidRDefault="006866C6" w:rsidP="006330BF">
      <w:pPr>
        <w:rPr>
          <w:rFonts w:cs="Arial"/>
        </w:rPr>
      </w:pPr>
    </w:p>
    <w:p w14:paraId="56102345" w14:textId="2DEAD26C" w:rsidR="006330BF" w:rsidRPr="006C6308" w:rsidRDefault="006330BF" w:rsidP="00CE1BA5">
      <w:pPr>
        <w:pStyle w:val="Heading3"/>
        <w:rPr>
          <w:rFonts w:ascii="Arial" w:hAnsi="Arial" w:cs="Arial"/>
        </w:rPr>
      </w:pPr>
      <w:r w:rsidRPr="006C6308">
        <w:rPr>
          <w:rFonts w:cs="Arial"/>
        </w:rPr>
        <w:t>Applicant / Contact</w:t>
      </w:r>
      <w:r w:rsidR="006866C6">
        <w:rPr>
          <w:rFonts w:cs="Arial"/>
        </w:rPr>
        <w:t xml:space="preserve"> Name</w:t>
      </w:r>
      <w:r w:rsidR="00CE1BA5" w:rsidRPr="006C6308">
        <w:rPr>
          <w:rFonts w:ascii="Arial" w:hAnsi="Arial" w:cs="Arial"/>
        </w:rPr>
        <w:t>:</w:t>
      </w:r>
    </w:p>
    <w:p w14:paraId="39BEC212" w14:textId="77777777" w:rsidR="00CE1BA5" w:rsidRDefault="00CE1BA5" w:rsidP="006330BF">
      <w:pPr>
        <w:rPr>
          <w:rFonts w:cs="Arial"/>
        </w:rPr>
      </w:pPr>
    </w:p>
    <w:p w14:paraId="5D99C284" w14:textId="77777777" w:rsidR="006866C6" w:rsidRPr="006C6308" w:rsidRDefault="006866C6" w:rsidP="006330BF">
      <w:pPr>
        <w:rPr>
          <w:rFonts w:cs="Arial"/>
        </w:rPr>
      </w:pPr>
    </w:p>
    <w:p w14:paraId="5C3041D7" w14:textId="430AC816" w:rsidR="006330BF" w:rsidRPr="006C6308" w:rsidRDefault="00CE1BA5" w:rsidP="00CE1BA5">
      <w:pPr>
        <w:pStyle w:val="Heading3"/>
        <w:rPr>
          <w:rFonts w:cs="Arial"/>
        </w:rPr>
      </w:pPr>
      <w:r w:rsidRPr="006C6308">
        <w:rPr>
          <w:rFonts w:cs="Arial"/>
        </w:rPr>
        <w:t>Contact details</w:t>
      </w:r>
    </w:p>
    <w:tbl>
      <w:tblPr>
        <w:tblStyle w:val="TableGrid"/>
        <w:tblpPr w:leftFromText="180" w:rightFromText="180" w:vertAnchor="text" w:horzAnchor="margin" w:tblpY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3395"/>
        <w:gridCol w:w="862"/>
        <w:gridCol w:w="4369"/>
      </w:tblGrid>
      <w:tr w:rsidR="00CE1BA5" w:rsidRPr="006C6308" w14:paraId="79CEE824" w14:textId="77777777" w:rsidTr="009721C7">
        <w:trPr>
          <w:trHeight w:val="567"/>
        </w:trPr>
        <w:tc>
          <w:tcPr>
            <w:tcW w:w="879" w:type="pct"/>
            <w:vAlign w:val="center"/>
          </w:tcPr>
          <w:p w14:paraId="1916B631" w14:textId="77777777" w:rsidR="00CE1BA5" w:rsidRPr="006C6308" w:rsidRDefault="00CE1BA5" w:rsidP="00CE1BA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C6308">
              <w:rPr>
                <w:rFonts w:cs="Arial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1622" w:type="pct"/>
            <w:vAlign w:val="center"/>
          </w:tcPr>
          <w:p w14:paraId="17584334" w14:textId="77777777" w:rsidR="00CE1BA5" w:rsidRPr="006C6308" w:rsidRDefault="00CE1BA5" w:rsidP="00CE1BA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2" w:type="pct"/>
            <w:vAlign w:val="center"/>
          </w:tcPr>
          <w:p w14:paraId="3016EDB8" w14:textId="77777777" w:rsidR="00CE1BA5" w:rsidRPr="006C6308" w:rsidRDefault="00CE1BA5" w:rsidP="00CE1BA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C6308">
              <w:rPr>
                <w:rFonts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2087" w:type="pct"/>
            <w:vAlign w:val="center"/>
          </w:tcPr>
          <w:p w14:paraId="7AAA7EC9" w14:textId="77777777" w:rsidR="00CE1BA5" w:rsidRPr="006C6308" w:rsidRDefault="00CE1BA5" w:rsidP="00CE1BA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B00FC95" w14:textId="59340B54" w:rsidR="00CE2624" w:rsidRPr="008F30AD" w:rsidRDefault="00CE2624" w:rsidP="006866C6">
      <w:pPr>
        <w:spacing w:before="120"/>
        <w:rPr>
          <w:rFonts w:cs="Arial"/>
          <w:sz w:val="20"/>
          <w:szCs w:val="20"/>
        </w:rPr>
      </w:pPr>
      <w:r w:rsidRPr="008F30AD">
        <w:rPr>
          <w:rFonts w:cs="Arial"/>
          <w:sz w:val="20"/>
          <w:szCs w:val="20"/>
        </w:rPr>
        <w:t>Does this application relate to an existing agreement with any Tiwi organisations? If yes, provide details.</w:t>
      </w:r>
    </w:p>
    <w:p w14:paraId="2CF8FFF3" w14:textId="77777777" w:rsidR="006330BF" w:rsidRDefault="006330BF" w:rsidP="006C46EA">
      <w:pPr>
        <w:rPr>
          <w:rFonts w:cs="Arial"/>
        </w:rPr>
      </w:pPr>
    </w:p>
    <w:p w14:paraId="6E660ECD" w14:textId="77777777" w:rsidR="006866C6" w:rsidRDefault="006866C6" w:rsidP="006C46EA">
      <w:pPr>
        <w:rPr>
          <w:rFonts w:cs="Arial"/>
        </w:rPr>
      </w:pPr>
    </w:p>
    <w:p w14:paraId="64AF5BD0" w14:textId="4B68EA41" w:rsidR="00CE2624" w:rsidRDefault="00CE2624" w:rsidP="004214C9">
      <w:pPr>
        <w:pStyle w:val="Heading2"/>
      </w:pPr>
      <w:r w:rsidRPr="00CE2624">
        <w:t xml:space="preserve">Proposal Details </w:t>
      </w:r>
    </w:p>
    <w:p w14:paraId="504386D5" w14:textId="743D09D6" w:rsidR="00CE2624" w:rsidRPr="009721C7" w:rsidRDefault="00CE2624" w:rsidP="006C46EA">
      <w:pPr>
        <w:rPr>
          <w:rStyle w:val="SubtleEmphasis"/>
        </w:rPr>
      </w:pPr>
      <w:r w:rsidRPr="009721C7">
        <w:rPr>
          <w:rStyle w:val="SubtleEmphasis"/>
        </w:rPr>
        <w:t>Provide a description of the proposed land use activity. Attach any relevant materials or documentation that will assist in understanding your proposed works.</w:t>
      </w:r>
    </w:p>
    <w:p w14:paraId="77E6DE5F" w14:textId="77777777" w:rsidR="00CE2624" w:rsidRDefault="00CE2624" w:rsidP="006C46EA">
      <w:pPr>
        <w:rPr>
          <w:rFonts w:cs="Arial"/>
        </w:rPr>
      </w:pPr>
    </w:p>
    <w:p w14:paraId="61EA084B" w14:textId="77777777" w:rsidR="005841D2" w:rsidRDefault="005841D2" w:rsidP="006C46EA">
      <w:pPr>
        <w:rPr>
          <w:rFonts w:cs="Arial"/>
        </w:rPr>
      </w:pPr>
    </w:p>
    <w:p w14:paraId="288F0D65" w14:textId="77777777" w:rsidR="005841D2" w:rsidRDefault="005841D2" w:rsidP="006C46EA">
      <w:pPr>
        <w:rPr>
          <w:rFonts w:cs="Arial"/>
        </w:rPr>
      </w:pPr>
    </w:p>
    <w:p w14:paraId="4384153E" w14:textId="77777777" w:rsidR="005841D2" w:rsidRDefault="005841D2" w:rsidP="006C46EA">
      <w:pPr>
        <w:rPr>
          <w:rFonts w:cs="Arial"/>
        </w:rPr>
      </w:pPr>
    </w:p>
    <w:p w14:paraId="6C71356E" w14:textId="77777777" w:rsidR="005841D2" w:rsidRPr="00CE2624" w:rsidRDefault="005841D2" w:rsidP="006C46EA">
      <w:pPr>
        <w:rPr>
          <w:rFonts w:cs="Arial"/>
        </w:rPr>
      </w:pPr>
    </w:p>
    <w:p w14:paraId="7A6536AC" w14:textId="12EF97F5" w:rsidR="00CE2624" w:rsidRDefault="00CE2624" w:rsidP="004214C9">
      <w:pPr>
        <w:pStyle w:val="Heading2"/>
      </w:pPr>
      <w:r w:rsidRPr="00CE2624">
        <w:t>Extraction Details</w:t>
      </w:r>
    </w:p>
    <w:p w14:paraId="34705710" w14:textId="01D4167E" w:rsidR="00CE2624" w:rsidRPr="009721C7" w:rsidRDefault="00CE2624" w:rsidP="006C46EA">
      <w:pPr>
        <w:rPr>
          <w:rStyle w:val="SubtleEmphasis"/>
        </w:rPr>
      </w:pPr>
      <w:r w:rsidRPr="009721C7">
        <w:rPr>
          <w:rStyle w:val="SubtleEmphasis"/>
        </w:rPr>
        <w:t>Provide details of any materials or resources that will be extracted, moved, consumed etc. including estimated volumes</w:t>
      </w:r>
      <w:r w:rsidR="00B01566">
        <w:rPr>
          <w:rStyle w:val="SubtleEmphasis"/>
        </w:rPr>
        <w:t xml:space="preserve">, </w:t>
      </w:r>
      <w:r w:rsidRPr="009721C7">
        <w:rPr>
          <w:rStyle w:val="SubtleEmphasis"/>
        </w:rPr>
        <w:t xml:space="preserve">intended use </w:t>
      </w:r>
      <w:r w:rsidR="00B01566">
        <w:rPr>
          <w:rStyle w:val="SubtleEmphasis"/>
        </w:rPr>
        <w:t xml:space="preserve">and </w:t>
      </w:r>
      <w:r w:rsidRPr="009721C7">
        <w:rPr>
          <w:rStyle w:val="SubtleEmphasis"/>
        </w:rPr>
        <w:t>destination.</w:t>
      </w:r>
    </w:p>
    <w:p w14:paraId="3D4B15FD" w14:textId="77777777" w:rsidR="00CE2624" w:rsidRDefault="00CE2624" w:rsidP="006C46EA">
      <w:pPr>
        <w:rPr>
          <w:rFonts w:cs="Arial"/>
        </w:rPr>
      </w:pPr>
    </w:p>
    <w:p w14:paraId="771C5F7C" w14:textId="77777777" w:rsidR="004214C9" w:rsidRDefault="004214C9" w:rsidP="006C46EA">
      <w:pPr>
        <w:rPr>
          <w:rFonts w:cs="Arial"/>
        </w:rPr>
      </w:pPr>
    </w:p>
    <w:p w14:paraId="7F8CD02E" w14:textId="77777777" w:rsidR="004214C9" w:rsidRDefault="004214C9" w:rsidP="006C46EA">
      <w:pPr>
        <w:rPr>
          <w:rFonts w:cs="Arial"/>
        </w:rPr>
      </w:pPr>
    </w:p>
    <w:p w14:paraId="31383976" w14:textId="77777777" w:rsidR="004214C9" w:rsidRDefault="004214C9" w:rsidP="006C46EA">
      <w:pPr>
        <w:rPr>
          <w:rFonts w:cs="Arial"/>
        </w:rPr>
      </w:pPr>
    </w:p>
    <w:p w14:paraId="2BA07AD1" w14:textId="77777777" w:rsidR="004214C9" w:rsidRDefault="004214C9" w:rsidP="006C46EA">
      <w:pPr>
        <w:rPr>
          <w:rFonts w:cs="Arial"/>
        </w:rPr>
      </w:pPr>
    </w:p>
    <w:p w14:paraId="318ED91A" w14:textId="77777777" w:rsidR="004214C9" w:rsidRDefault="004214C9">
      <w:pPr>
        <w:rPr>
          <w:rFonts w:eastAsiaTheme="majorEastAsia" w:cstheme="majorBidi"/>
          <w:sz w:val="26"/>
          <w:szCs w:val="26"/>
        </w:rPr>
      </w:pPr>
      <w:r>
        <w:br w:type="page"/>
      </w:r>
    </w:p>
    <w:p w14:paraId="77CC2AD2" w14:textId="581B7CC8" w:rsidR="005841D2" w:rsidRDefault="005841D2" w:rsidP="004214C9">
      <w:pPr>
        <w:pStyle w:val="Heading2"/>
      </w:pPr>
      <w:r w:rsidRPr="005841D2">
        <w:lastRenderedPageBreak/>
        <w:t>Site Details</w:t>
      </w:r>
    </w:p>
    <w:p w14:paraId="64BDE1BE" w14:textId="4D8963BD" w:rsidR="005841D2" w:rsidRPr="009721C7" w:rsidRDefault="005841D2" w:rsidP="006C46EA">
      <w:pPr>
        <w:rPr>
          <w:rStyle w:val="SubtleEmphasis"/>
        </w:rPr>
      </w:pPr>
      <w:r w:rsidRPr="009721C7">
        <w:rPr>
          <w:rStyle w:val="SubtleEmphasis"/>
        </w:rPr>
        <w:t>General description of location (</w:t>
      </w:r>
      <w:proofErr w:type="gramStart"/>
      <w:r w:rsidRPr="009721C7">
        <w:rPr>
          <w:rStyle w:val="SubtleEmphasis"/>
        </w:rPr>
        <w:t>e.g.</w:t>
      </w:r>
      <w:proofErr w:type="gramEnd"/>
      <w:r w:rsidRPr="009721C7">
        <w:rPr>
          <w:rStyle w:val="SubtleEmphasis"/>
        </w:rPr>
        <w:t xml:space="preserve"> SW Bathurst Island)</w:t>
      </w:r>
    </w:p>
    <w:p w14:paraId="2E69ACD1" w14:textId="77777777" w:rsidR="004214C9" w:rsidRDefault="004214C9" w:rsidP="006C46EA">
      <w:pPr>
        <w:rPr>
          <w:rFonts w:cs="Arial"/>
        </w:rPr>
      </w:pPr>
    </w:p>
    <w:p w14:paraId="5A85A133" w14:textId="77777777" w:rsidR="004214C9" w:rsidRPr="004214C9" w:rsidRDefault="004214C9" w:rsidP="006C46EA">
      <w:pPr>
        <w:rPr>
          <w:rFonts w:cs="Arial"/>
        </w:rPr>
      </w:pPr>
    </w:p>
    <w:p w14:paraId="2938C97C" w14:textId="61D38CD3" w:rsidR="005841D2" w:rsidRDefault="004214C9" w:rsidP="004214C9">
      <w:pPr>
        <w:pStyle w:val="Heading3"/>
      </w:pPr>
      <w:r>
        <w:t>Nearest community / outstation and distance to community / outstation</w:t>
      </w:r>
    </w:p>
    <w:p w14:paraId="474855BB" w14:textId="77777777" w:rsidR="004214C9" w:rsidRDefault="004214C9" w:rsidP="006C46EA">
      <w:pPr>
        <w:rPr>
          <w:rFonts w:cs="Arial"/>
        </w:rPr>
      </w:pPr>
    </w:p>
    <w:p w14:paraId="431F1C7E" w14:textId="77777777" w:rsidR="005841D2" w:rsidRPr="00CE2624" w:rsidRDefault="005841D2" w:rsidP="006C46EA">
      <w:pPr>
        <w:rPr>
          <w:rFonts w:cs="Arial"/>
        </w:rPr>
      </w:pPr>
    </w:p>
    <w:tbl>
      <w:tblPr>
        <w:tblStyle w:val="TableGrid"/>
        <w:tblpPr w:leftFromText="180" w:rightFromText="180" w:vertAnchor="text" w:horzAnchor="margin" w:tblpY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734"/>
        <w:gridCol w:w="2231"/>
        <w:gridCol w:w="3094"/>
      </w:tblGrid>
      <w:tr w:rsidR="00DA7BD2" w:rsidRPr="00B8276E" w14:paraId="57E127FC" w14:textId="77777777" w:rsidTr="00DA7BD2">
        <w:trPr>
          <w:trHeight w:val="567"/>
        </w:trPr>
        <w:tc>
          <w:tcPr>
            <w:tcW w:w="1150" w:type="pct"/>
            <w:tcBorders>
              <w:bottom w:val="single" w:sz="4" w:space="0" w:color="666666" w:themeColor="text1" w:themeTint="99"/>
            </w:tcBorders>
            <w:vAlign w:val="center"/>
          </w:tcPr>
          <w:p w14:paraId="06D6512E" w14:textId="3449D8E1" w:rsidR="00DB4990" w:rsidRPr="00B8276E" w:rsidRDefault="00DB4990" w:rsidP="000D1F1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8276E">
              <w:rPr>
                <w:rFonts w:cs="Arial"/>
                <w:b/>
                <w:bCs/>
                <w:sz w:val="20"/>
                <w:szCs w:val="20"/>
              </w:rPr>
              <w:t>Lot Number (if known):</w:t>
            </w:r>
          </w:p>
        </w:tc>
        <w:tc>
          <w:tcPr>
            <w:tcW w:w="1306" w:type="pct"/>
            <w:tcBorders>
              <w:bottom w:val="single" w:sz="4" w:space="0" w:color="666666" w:themeColor="text1" w:themeTint="99"/>
            </w:tcBorders>
          </w:tcPr>
          <w:p w14:paraId="66F50902" w14:textId="77777777" w:rsidR="00DB4990" w:rsidRPr="00B8276E" w:rsidRDefault="00DB4990" w:rsidP="00024A7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666666" w:themeColor="text1" w:themeTint="99"/>
            </w:tcBorders>
            <w:vAlign w:val="center"/>
          </w:tcPr>
          <w:p w14:paraId="367099B0" w14:textId="77777777" w:rsidR="00DB4990" w:rsidRPr="00B8276E" w:rsidRDefault="00DB4990" w:rsidP="000D1F1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8276E">
              <w:rPr>
                <w:rFonts w:cs="Arial"/>
                <w:b/>
                <w:bCs/>
                <w:sz w:val="20"/>
                <w:szCs w:val="20"/>
              </w:rPr>
              <w:t>Area of impact (m</w:t>
            </w:r>
            <w:r w:rsidRPr="00B8276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B8276E">
              <w:rPr>
                <w:rFonts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478" w:type="pct"/>
            <w:tcBorders>
              <w:bottom w:val="single" w:sz="4" w:space="0" w:color="666666" w:themeColor="text1" w:themeTint="99"/>
            </w:tcBorders>
          </w:tcPr>
          <w:p w14:paraId="61676D83" w14:textId="071B1E93" w:rsidR="00DB4990" w:rsidRPr="00B8276E" w:rsidRDefault="00DB4990" w:rsidP="00024A7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D1F13" w:rsidRPr="00B8276E" w14:paraId="7A3A4D24" w14:textId="77777777" w:rsidTr="000945E6">
        <w:tc>
          <w:tcPr>
            <w:tcW w:w="5000" w:type="pct"/>
            <w:gridSpan w:val="4"/>
            <w:tcBorders>
              <w:top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3E9564BC" w14:textId="77777777" w:rsidR="00B8276E" w:rsidRPr="00B8276E" w:rsidRDefault="00B8276E" w:rsidP="000D1F13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C9DF42E" w14:textId="7E2723CD" w:rsidR="00B8276E" w:rsidRPr="00B8276E" w:rsidRDefault="000D1F13" w:rsidP="000D1F1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8276E">
              <w:rPr>
                <w:rFonts w:cs="Arial"/>
                <w:b/>
                <w:bCs/>
                <w:sz w:val="20"/>
                <w:szCs w:val="20"/>
              </w:rPr>
              <w:t>GPS coordinates of each corner or vertices:</w:t>
            </w:r>
          </w:p>
          <w:p w14:paraId="60E2DCB7" w14:textId="5015E18A" w:rsidR="000D1F13" w:rsidRPr="00B8276E" w:rsidRDefault="00293DF9" w:rsidP="00B8276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84833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6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D1F13" w:rsidRPr="00B8276E">
              <w:rPr>
                <w:rFonts w:cs="Arial"/>
                <w:b/>
                <w:bCs/>
                <w:sz w:val="20"/>
                <w:szCs w:val="20"/>
              </w:rPr>
              <w:t xml:space="preserve"> Attached</w:t>
            </w:r>
          </w:p>
        </w:tc>
      </w:tr>
      <w:tr w:rsidR="000D1F13" w:rsidRPr="00B8276E" w14:paraId="250E9547" w14:textId="77777777" w:rsidTr="000945E6">
        <w:tc>
          <w:tcPr>
            <w:tcW w:w="5000" w:type="pct"/>
            <w:gridSpan w:val="4"/>
            <w:tcBorders>
              <w:top w:val="single" w:sz="4" w:space="0" w:color="666666" w:themeColor="text1" w:themeTint="99"/>
            </w:tcBorders>
          </w:tcPr>
          <w:p w14:paraId="64C14EAD" w14:textId="72F9D88B" w:rsidR="000D1F13" w:rsidRPr="00B8276E" w:rsidRDefault="000D1F13" w:rsidP="000D1F1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B8276E">
              <w:rPr>
                <w:rFonts w:cs="Arial"/>
                <w:b/>
                <w:bCs/>
                <w:sz w:val="20"/>
                <w:szCs w:val="20"/>
              </w:rPr>
              <w:t xml:space="preserve">Provide a marked map </w:t>
            </w:r>
            <w:r w:rsidR="00F173EC">
              <w:rPr>
                <w:rFonts w:cs="Arial"/>
                <w:b/>
                <w:bCs/>
                <w:sz w:val="20"/>
                <w:szCs w:val="20"/>
              </w:rPr>
              <w:t xml:space="preserve">or GIS files </w:t>
            </w:r>
            <w:r w:rsidRPr="00B8276E">
              <w:rPr>
                <w:rFonts w:cs="Arial"/>
                <w:b/>
                <w:bCs/>
                <w:sz w:val="20"/>
                <w:szCs w:val="20"/>
              </w:rPr>
              <w:t>(.</w:t>
            </w:r>
            <w:proofErr w:type="spellStart"/>
            <w:r w:rsidRPr="00B8276E">
              <w:rPr>
                <w:rFonts w:cs="Arial"/>
                <w:b/>
                <w:bCs/>
                <w:sz w:val="20"/>
                <w:szCs w:val="20"/>
              </w:rPr>
              <w:t>shp</w:t>
            </w:r>
            <w:proofErr w:type="spellEnd"/>
            <w:r w:rsidRPr="00B8276E">
              <w:rPr>
                <w:rFonts w:cs="Arial"/>
                <w:b/>
                <w:bCs/>
                <w:sz w:val="20"/>
                <w:szCs w:val="20"/>
              </w:rPr>
              <w:t xml:space="preserve"> or .</w:t>
            </w:r>
            <w:proofErr w:type="spellStart"/>
            <w:r w:rsidRPr="00B8276E">
              <w:rPr>
                <w:rFonts w:cs="Arial"/>
                <w:b/>
                <w:bCs/>
                <w:sz w:val="20"/>
                <w:szCs w:val="20"/>
              </w:rPr>
              <w:t>kmz</w:t>
            </w:r>
            <w:proofErr w:type="spellEnd"/>
            <w:r w:rsidRPr="00B8276E">
              <w:rPr>
                <w:rFonts w:cs="Arial"/>
                <w:b/>
                <w:bCs/>
                <w:sz w:val="20"/>
                <w:szCs w:val="20"/>
              </w:rPr>
              <w:t xml:space="preserve"> accepted):</w:t>
            </w:r>
            <w:r w:rsidRPr="00B8276E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B8276E">
              <w:rPr>
                <w:rFonts w:cs="Arial"/>
                <w:i/>
                <w:iCs/>
                <w:sz w:val="20"/>
                <w:szCs w:val="20"/>
              </w:rPr>
              <w:t xml:space="preserve">Maps should be of a scale that clearly shows the location of </w:t>
            </w:r>
            <w:r w:rsidRPr="00F173EC">
              <w:rPr>
                <w:rStyle w:val="SubtleEmphasis"/>
              </w:rPr>
              <w:t>the</w:t>
            </w:r>
            <w:r w:rsidRPr="00B8276E">
              <w:rPr>
                <w:rFonts w:cs="Arial"/>
                <w:i/>
                <w:iCs/>
                <w:sz w:val="20"/>
                <w:szCs w:val="20"/>
              </w:rPr>
              <w:t xml:space="preserve"> proposed activity.</w:t>
            </w:r>
          </w:p>
          <w:p w14:paraId="09C35132" w14:textId="31EB1538" w:rsidR="000D1F13" w:rsidRPr="00B8276E" w:rsidRDefault="00293DF9" w:rsidP="000D1F1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20"/>
                  <w:szCs w:val="20"/>
                </w:rPr>
                <w:id w:val="170019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F9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D1F13" w:rsidRPr="00B8276E">
              <w:rPr>
                <w:rFonts w:cs="Arial"/>
                <w:b/>
                <w:bCs/>
                <w:sz w:val="20"/>
                <w:szCs w:val="20"/>
              </w:rPr>
              <w:t xml:space="preserve"> Attached</w:t>
            </w:r>
          </w:p>
        </w:tc>
      </w:tr>
    </w:tbl>
    <w:p w14:paraId="12C9957D" w14:textId="696DF4A8" w:rsidR="00AF3C1E" w:rsidRPr="006C6308" w:rsidRDefault="00AF3C1E">
      <w:pPr>
        <w:rPr>
          <w:rFonts w:cs="Arial"/>
        </w:rPr>
      </w:pPr>
    </w:p>
    <w:p w14:paraId="3C4A6724" w14:textId="633313F9" w:rsidR="00B01566" w:rsidRPr="00B01566" w:rsidRDefault="00F173EC" w:rsidP="00F24CEF">
      <w:pPr>
        <w:pStyle w:val="Heading3"/>
      </w:pPr>
      <w:r w:rsidRPr="00F173EC">
        <w:t>Requested Term</w:t>
      </w:r>
    </w:p>
    <w:tbl>
      <w:tblPr>
        <w:tblStyle w:val="TableGrid"/>
        <w:tblpPr w:leftFromText="180" w:rightFromText="180" w:vertAnchor="text" w:horzAnchor="margin" w:tblpY="14"/>
        <w:tblW w:w="5000" w:type="pct"/>
        <w:tblLook w:val="04A0" w:firstRow="1" w:lastRow="0" w:firstColumn="1" w:lastColumn="0" w:noHBand="0" w:noVBand="1"/>
      </w:tblPr>
      <w:tblGrid>
        <w:gridCol w:w="1231"/>
        <w:gridCol w:w="329"/>
        <w:gridCol w:w="2445"/>
        <w:gridCol w:w="538"/>
        <w:gridCol w:w="695"/>
        <w:gridCol w:w="1285"/>
        <w:gridCol w:w="1331"/>
        <w:gridCol w:w="2612"/>
      </w:tblGrid>
      <w:tr w:rsidR="00CC2F22" w:rsidRPr="006C6308" w14:paraId="5919078C" w14:textId="77777777" w:rsidTr="003A380E">
        <w:trPr>
          <w:trHeight w:val="567"/>
        </w:trPr>
        <w:tc>
          <w:tcPr>
            <w:tcW w:w="745" w:type="pct"/>
            <w:gridSpan w:val="2"/>
            <w:tcBorders>
              <w:top w:val="nil"/>
              <w:left w:val="nil"/>
              <w:bottom w:val="single" w:sz="4" w:space="0" w:color="666666" w:themeColor="text1" w:themeTint="99"/>
              <w:right w:val="nil"/>
            </w:tcBorders>
            <w:vAlign w:val="center"/>
          </w:tcPr>
          <w:p w14:paraId="6F3A96EB" w14:textId="4B1DAD35" w:rsidR="00DD1CFB" w:rsidRPr="00CC2F22" w:rsidRDefault="003A380E" w:rsidP="00CC2F2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</w:t>
            </w:r>
            <w:r w:rsidR="00DD1CFB" w:rsidRPr="00CC2F22">
              <w:rPr>
                <w:rFonts w:cs="Arial"/>
                <w:b/>
                <w:bCs/>
                <w:sz w:val="20"/>
                <w:szCs w:val="20"/>
              </w:rPr>
              <w:t>tart date:</w:t>
            </w:r>
          </w:p>
        </w:tc>
        <w:tc>
          <w:tcPr>
            <w:tcW w:w="1757" w:type="pct"/>
            <w:gridSpan w:val="3"/>
            <w:tcBorders>
              <w:top w:val="nil"/>
              <w:left w:val="nil"/>
              <w:bottom w:val="single" w:sz="4" w:space="0" w:color="666666" w:themeColor="text1" w:themeTint="99"/>
              <w:right w:val="nil"/>
            </w:tcBorders>
            <w:vAlign w:val="center"/>
          </w:tcPr>
          <w:p w14:paraId="6584F59E" w14:textId="0DB8379F" w:rsidR="00DD1CFB" w:rsidRPr="00CC2F22" w:rsidRDefault="00DD1CFB" w:rsidP="00CC2F2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666666" w:themeColor="text1" w:themeTint="99"/>
              <w:right w:val="nil"/>
            </w:tcBorders>
            <w:vAlign w:val="center"/>
          </w:tcPr>
          <w:p w14:paraId="2C922253" w14:textId="0BA10937" w:rsidR="00DD1CFB" w:rsidRPr="00CC2F22" w:rsidRDefault="003A380E" w:rsidP="00CC2F2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</w:t>
            </w:r>
            <w:r w:rsidR="00DD1CFB" w:rsidRPr="00CC2F22">
              <w:rPr>
                <w:rFonts w:cs="Arial"/>
                <w:b/>
                <w:bCs/>
                <w:sz w:val="20"/>
                <w:szCs w:val="20"/>
              </w:rPr>
              <w:t>nd date:</w:t>
            </w:r>
          </w:p>
        </w:tc>
        <w:tc>
          <w:tcPr>
            <w:tcW w:w="1884" w:type="pct"/>
            <w:gridSpan w:val="2"/>
            <w:tcBorders>
              <w:top w:val="nil"/>
              <w:left w:val="nil"/>
              <w:bottom w:val="single" w:sz="4" w:space="0" w:color="666666" w:themeColor="text1" w:themeTint="99"/>
              <w:right w:val="nil"/>
            </w:tcBorders>
            <w:vAlign w:val="center"/>
          </w:tcPr>
          <w:p w14:paraId="0ED694D9" w14:textId="73E4D37C" w:rsidR="00DD1CFB" w:rsidRPr="00CC2F22" w:rsidRDefault="00DD1CFB" w:rsidP="00CC2F2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A380E" w:rsidRPr="006C6308" w14:paraId="23EC0581" w14:textId="77777777" w:rsidTr="003A380E">
        <w:trPr>
          <w:trHeight w:val="567"/>
        </w:trPr>
        <w:tc>
          <w:tcPr>
            <w:tcW w:w="588" w:type="pct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</w:tcPr>
          <w:p w14:paraId="4CD7DA5A" w14:textId="1ADE7317" w:rsidR="00CD1F31" w:rsidRPr="00CC2F22" w:rsidRDefault="00CD1F31" w:rsidP="00CC2F2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C2F22">
              <w:rPr>
                <w:rFonts w:cs="Arial"/>
                <w:b/>
                <w:bCs/>
                <w:sz w:val="20"/>
                <w:szCs w:val="20"/>
              </w:rPr>
              <w:t xml:space="preserve">Term: </w:t>
            </w:r>
          </w:p>
        </w:tc>
        <w:tc>
          <w:tcPr>
            <w:tcW w:w="1582" w:type="pct"/>
            <w:gridSpan w:val="3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</w:tcPr>
          <w:p w14:paraId="5DE1B093" w14:textId="77777777" w:rsidR="00CD1F31" w:rsidRPr="00CC2F22" w:rsidRDefault="00CD1F31" w:rsidP="00CC2F2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C2F22">
              <w:rPr>
                <w:rFonts w:cs="Arial"/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1582" w:type="pct"/>
            <w:gridSpan w:val="3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</w:tcPr>
          <w:p w14:paraId="0D1D3120" w14:textId="6B85D370" w:rsidR="00CD1F31" w:rsidRPr="00CC2F22" w:rsidRDefault="00CD1F31" w:rsidP="00CC2F2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C2F22">
              <w:rPr>
                <w:rFonts w:cs="Arial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1249" w:type="pct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</w:tcPr>
          <w:p w14:paraId="304360F9" w14:textId="219D8D9A" w:rsidR="00CD1F31" w:rsidRPr="00CC2F22" w:rsidRDefault="00CD1F31" w:rsidP="00CC2F22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C2F22">
              <w:rPr>
                <w:rFonts w:cs="Arial"/>
                <w:b/>
                <w:bCs/>
                <w:sz w:val="20"/>
                <w:szCs w:val="20"/>
              </w:rPr>
              <w:t>Days</w:t>
            </w:r>
          </w:p>
        </w:tc>
      </w:tr>
      <w:tr w:rsidR="00CD1F31" w:rsidRPr="006C6308" w14:paraId="0EEA68D0" w14:textId="77777777" w:rsidTr="00CC2F22">
        <w:trPr>
          <w:trHeight w:val="680"/>
        </w:trPr>
        <w:tc>
          <w:tcPr>
            <w:tcW w:w="1913" w:type="pct"/>
            <w:gridSpan w:val="3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</w:tcPr>
          <w:p w14:paraId="32AEDBA9" w14:textId="77777777" w:rsidR="00CD1F31" w:rsidRPr="00CC2F22" w:rsidRDefault="00CD1F31" w:rsidP="00CC2F22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CC2F22">
              <w:rPr>
                <w:rFonts w:cs="Arial"/>
                <w:b/>
                <w:bCs/>
                <w:sz w:val="20"/>
                <w:szCs w:val="20"/>
              </w:rPr>
              <w:t>Frequency of use:</w:t>
            </w:r>
            <w:r w:rsidRPr="00CC2F22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E66457E" w14:textId="344E1600" w:rsidR="00CD1F31" w:rsidRPr="00D541E8" w:rsidRDefault="00CD1F31" w:rsidP="00CC2F22">
            <w:pPr>
              <w:rPr>
                <w:rFonts w:cs="Arial"/>
                <w:sz w:val="20"/>
                <w:szCs w:val="20"/>
              </w:rPr>
            </w:pPr>
            <w:proofErr w:type="gramStart"/>
            <w:r w:rsidRPr="00D541E8">
              <w:rPr>
                <w:rFonts w:cs="Arial"/>
                <w:i/>
                <w:iCs/>
                <w:sz w:val="20"/>
                <w:szCs w:val="20"/>
              </w:rPr>
              <w:t>e.g.</w:t>
            </w:r>
            <w:proofErr w:type="gramEnd"/>
            <w:r w:rsidRPr="00D541E8">
              <w:rPr>
                <w:rFonts w:cs="Arial"/>
                <w:i/>
                <w:iCs/>
                <w:sz w:val="20"/>
                <w:szCs w:val="20"/>
              </w:rPr>
              <w:t xml:space="preserve"> constant, twice a week, once, etc.</w:t>
            </w:r>
          </w:p>
        </w:tc>
        <w:tc>
          <w:tcPr>
            <w:tcW w:w="3087" w:type="pct"/>
            <w:gridSpan w:val="5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</w:tcPr>
          <w:p w14:paraId="344324E0" w14:textId="77777777" w:rsidR="00CD1F31" w:rsidRPr="00CC2F22" w:rsidRDefault="00CD1F31" w:rsidP="00CC2F2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2D5400F6" w14:textId="77777777" w:rsidR="00C10579" w:rsidRDefault="00C10579" w:rsidP="00C10579">
      <w:pPr>
        <w:pStyle w:val="NoSpacing"/>
      </w:pPr>
    </w:p>
    <w:p w14:paraId="2D047C68" w14:textId="3CD4086D" w:rsidR="006F01F9" w:rsidRDefault="006F01F9" w:rsidP="00C10579">
      <w:pPr>
        <w:pStyle w:val="Heading3"/>
      </w:pPr>
      <w:r w:rsidRPr="006F01F9">
        <w:t xml:space="preserve">End of </w:t>
      </w:r>
      <w:r w:rsidRPr="00C10579">
        <w:t>use</w:t>
      </w:r>
      <w:r w:rsidRPr="006F01F9">
        <w:t xml:space="preserve"> </w:t>
      </w:r>
    </w:p>
    <w:p w14:paraId="3C97C60C" w14:textId="5C54671C" w:rsidR="00811322" w:rsidRDefault="006F01F9">
      <w:r w:rsidRPr="00F24CEF">
        <w:rPr>
          <w:rStyle w:val="SubtleEmphasis"/>
        </w:rPr>
        <w:t>Provide details of how the land will be left at the end of the term including any rehabilitation / remediation and any activities required to achieve this</w:t>
      </w:r>
      <w:r w:rsidRPr="006F01F9">
        <w:t>.</w:t>
      </w:r>
    </w:p>
    <w:p w14:paraId="73B9F8D9" w14:textId="57349423" w:rsidR="00F24CEF" w:rsidRDefault="00F24CEF"/>
    <w:p w14:paraId="57CDCE5E" w14:textId="77777777" w:rsidR="00D30780" w:rsidRDefault="00D30780"/>
    <w:p w14:paraId="06FCEE44" w14:textId="77777777" w:rsidR="00D30780" w:rsidRDefault="00D30780"/>
    <w:p w14:paraId="553D4A8F" w14:textId="77777777" w:rsidR="0087626C" w:rsidRDefault="0087626C"/>
    <w:p w14:paraId="74118C34" w14:textId="77777777" w:rsidR="0087626C" w:rsidRDefault="0087626C"/>
    <w:p w14:paraId="0D87C7A6" w14:textId="77777777" w:rsidR="0087626C" w:rsidRDefault="0087626C"/>
    <w:p w14:paraId="3E7A0A7C" w14:textId="77777777" w:rsidR="0087626C" w:rsidRDefault="0087626C" w:rsidP="0087626C">
      <w:pPr>
        <w:pStyle w:val="Heading2"/>
        <w:rPr>
          <w:rStyle w:val="SubtleEmphasis"/>
          <w:i w:val="0"/>
          <w:iCs w:val="0"/>
          <w:color w:val="auto"/>
          <w:sz w:val="26"/>
        </w:rPr>
      </w:pPr>
      <w:r w:rsidRPr="7EABC255">
        <w:rPr>
          <w:rStyle w:val="SubtleEmphasis"/>
          <w:i w:val="0"/>
          <w:iCs w:val="0"/>
          <w:color w:val="auto"/>
          <w:sz w:val="26"/>
        </w:rPr>
        <w:t>Sacred Site Protection</w:t>
      </w:r>
    </w:p>
    <w:p w14:paraId="6AF105A5" w14:textId="1FA2BED9" w:rsidR="0087626C" w:rsidRPr="0097103B" w:rsidRDefault="0087626C" w:rsidP="0087626C">
      <w:pPr>
        <w:rPr>
          <w:rStyle w:val="SubtleEmphasis"/>
        </w:rPr>
      </w:pPr>
      <w:r w:rsidRPr="0097103B">
        <w:rPr>
          <w:rStyle w:val="SubtleEmphasis"/>
        </w:rPr>
        <w:t xml:space="preserve">Projects will need to </w:t>
      </w:r>
      <w:r w:rsidR="0034749B">
        <w:rPr>
          <w:rStyle w:val="SubtleEmphasis"/>
        </w:rPr>
        <w:t>avoid</w:t>
      </w:r>
      <w:r w:rsidRPr="0097103B">
        <w:rPr>
          <w:rStyle w:val="SubtleEmphasis"/>
        </w:rPr>
        <w:t xml:space="preserve"> damage or impacts to sites</w:t>
      </w:r>
      <w:r w:rsidR="0034749B">
        <w:rPr>
          <w:rStyle w:val="SubtleEmphasis"/>
        </w:rPr>
        <w:t xml:space="preserve"> of cultural significance</w:t>
      </w:r>
      <w:r w:rsidRPr="0097103B">
        <w:rPr>
          <w:rStyle w:val="SubtleEmphasis"/>
        </w:rPr>
        <w:t xml:space="preserve"> including sacred sites</w:t>
      </w:r>
      <w:r w:rsidR="0034749B">
        <w:rPr>
          <w:rStyle w:val="SubtleEmphasis"/>
        </w:rPr>
        <w:t xml:space="preserve"> and</w:t>
      </w:r>
      <w:r w:rsidRPr="0097103B">
        <w:rPr>
          <w:rStyle w:val="SubtleEmphasis"/>
        </w:rPr>
        <w:t xml:space="preserve"> burials. For any significant activity, this would involve a site survey with clan members carried out by our team. It may also require an AAPA Authority Certificate. </w:t>
      </w:r>
    </w:p>
    <w:p w14:paraId="3B727989" w14:textId="77777777" w:rsidR="0087626C" w:rsidRDefault="0087626C" w:rsidP="0087626C"/>
    <w:p w14:paraId="24BFAEE8" w14:textId="77777777" w:rsidR="00D30780" w:rsidRDefault="00D30780"/>
    <w:p w14:paraId="481117FB" w14:textId="77777777" w:rsidR="0087626C" w:rsidRDefault="0087626C"/>
    <w:p w14:paraId="3BC7A672" w14:textId="77777777" w:rsidR="00D30780" w:rsidRDefault="00D30780"/>
    <w:p w14:paraId="12A116C3" w14:textId="77777777" w:rsidR="00F24CEF" w:rsidRDefault="00F24CEF" w:rsidP="00F24CEF">
      <w:pPr>
        <w:pStyle w:val="Heading2"/>
      </w:pPr>
      <w:r w:rsidRPr="00F24CEF">
        <w:lastRenderedPageBreak/>
        <w:t>Community Social Benefit</w:t>
      </w:r>
    </w:p>
    <w:p w14:paraId="207890F5" w14:textId="7F08E0B2" w:rsidR="00F24CEF" w:rsidRPr="00F24CEF" w:rsidRDefault="00F24CEF">
      <w:pPr>
        <w:rPr>
          <w:rStyle w:val="SubtleEmphasis"/>
        </w:rPr>
      </w:pPr>
      <w:r w:rsidRPr="00F24CEF">
        <w:rPr>
          <w:rStyle w:val="SubtleEmphasis"/>
        </w:rPr>
        <w:t>Describe (if any) the social benefits to the community and / or Tiwi landowners (</w:t>
      </w:r>
      <w:proofErr w:type="gramStart"/>
      <w:r w:rsidRPr="00F24CEF">
        <w:rPr>
          <w:rStyle w:val="SubtleEmphasis"/>
        </w:rPr>
        <w:t>e.g.</w:t>
      </w:r>
      <w:proofErr w:type="gramEnd"/>
      <w:r w:rsidRPr="00F24CEF">
        <w:rPr>
          <w:rStyle w:val="SubtleEmphasis"/>
        </w:rPr>
        <w:t xml:space="preserve"> housing, education, cultural preservation, etc).</w:t>
      </w:r>
    </w:p>
    <w:p w14:paraId="7B08569D" w14:textId="77777777" w:rsidR="00906DB2" w:rsidRDefault="00906DB2"/>
    <w:p w14:paraId="76FC89FE" w14:textId="77777777" w:rsidR="00906DB2" w:rsidRDefault="00906DB2"/>
    <w:p w14:paraId="50F21448" w14:textId="77777777" w:rsidR="00F35997" w:rsidRDefault="00F35997"/>
    <w:p w14:paraId="4F689BBB" w14:textId="77777777" w:rsidR="00906DB2" w:rsidRDefault="00906DB2"/>
    <w:p w14:paraId="032DA72F" w14:textId="77777777" w:rsidR="00906DB2" w:rsidRDefault="00906DB2" w:rsidP="00906DB2">
      <w:pPr>
        <w:pStyle w:val="Heading2"/>
      </w:pPr>
      <w:r w:rsidRPr="00906DB2">
        <w:t>Community Economic Benefit</w:t>
      </w:r>
    </w:p>
    <w:p w14:paraId="50AC902A" w14:textId="7E9E4A6D" w:rsidR="00906DB2" w:rsidRPr="00906DB2" w:rsidRDefault="00906DB2" w:rsidP="00906DB2">
      <w:pPr>
        <w:rPr>
          <w:rStyle w:val="SubtleEmphasis"/>
          <w:i w:val="0"/>
          <w:iCs w:val="0"/>
          <w:sz w:val="22"/>
        </w:rPr>
      </w:pPr>
      <w:r w:rsidRPr="00906DB2">
        <w:rPr>
          <w:rStyle w:val="SubtleEmphasis"/>
        </w:rPr>
        <w:t>Describe (if any) the economic benefits to the community and/or Tiwi landowners (</w:t>
      </w:r>
      <w:proofErr w:type="gramStart"/>
      <w:r w:rsidRPr="00906DB2">
        <w:rPr>
          <w:rStyle w:val="SubtleEmphasis"/>
        </w:rPr>
        <w:t>e.g.</w:t>
      </w:r>
      <w:proofErr w:type="gramEnd"/>
      <w:r w:rsidRPr="00906DB2">
        <w:rPr>
          <w:rStyle w:val="SubtleEmphasis"/>
        </w:rPr>
        <w:t xml:space="preserve"> Tiwi employment opportunities, royalty payment, etc).</w:t>
      </w:r>
    </w:p>
    <w:p w14:paraId="4DD52E55" w14:textId="77777777" w:rsidR="00F35997" w:rsidRDefault="00F35997" w:rsidP="00F35997"/>
    <w:p w14:paraId="3870E207" w14:textId="77777777" w:rsidR="00F35997" w:rsidRDefault="00F35997" w:rsidP="00F35997"/>
    <w:p w14:paraId="70AD4031" w14:textId="77777777" w:rsidR="00C10579" w:rsidRDefault="00C10579" w:rsidP="00F35997"/>
    <w:p w14:paraId="2F2F398C" w14:textId="77777777" w:rsidR="00F35997" w:rsidRDefault="00F35997" w:rsidP="00F35997"/>
    <w:p w14:paraId="7AF42D50" w14:textId="77777777" w:rsidR="00906DB2" w:rsidRPr="00906DB2" w:rsidRDefault="00906DB2" w:rsidP="00906DB2">
      <w:pPr>
        <w:pStyle w:val="Heading2"/>
        <w:rPr>
          <w:rStyle w:val="SubtleEmphasis"/>
          <w:i w:val="0"/>
          <w:iCs w:val="0"/>
          <w:color w:val="auto"/>
          <w:sz w:val="26"/>
        </w:rPr>
      </w:pPr>
      <w:r w:rsidRPr="00906DB2">
        <w:rPr>
          <w:rStyle w:val="SubtleEmphasis"/>
          <w:i w:val="0"/>
          <w:iCs w:val="0"/>
          <w:color w:val="auto"/>
          <w:sz w:val="26"/>
        </w:rPr>
        <w:t>Community / Social Impacts</w:t>
      </w:r>
    </w:p>
    <w:p w14:paraId="374C0DED" w14:textId="25B063DF" w:rsidR="00906DB2" w:rsidRPr="00906DB2" w:rsidRDefault="00906DB2">
      <w:pPr>
        <w:rPr>
          <w:rStyle w:val="SubtleEmphasis"/>
        </w:rPr>
      </w:pPr>
      <w:r w:rsidRPr="00906DB2">
        <w:rPr>
          <w:rStyle w:val="SubtleEmphasis"/>
        </w:rPr>
        <w:t>Describe (if any) the impacts to the community and / or Tiwi landowners (</w:t>
      </w:r>
      <w:proofErr w:type="gramStart"/>
      <w:r w:rsidRPr="00906DB2">
        <w:rPr>
          <w:rStyle w:val="SubtleEmphasis"/>
        </w:rPr>
        <w:t>e.g.</w:t>
      </w:r>
      <w:proofErr w:type="gramEnd"/>
      <w:r w:rsidRPr="00906DB2">
        <w:rPr>
          <w:rStyle w:val="SubtleEmphasis"/>
        </w:rPr>
        <w:t xml:space="preserve"> increased traffic, noise, heavy vehicles in townships, increased visitors from Darwin)</w:t>
      </w:r>
    </w:p>
    <w:p w14:paraId="4177876D" w14:textId="77777777" w:rsidR="00F35997" w:rsidRDefault="00F35997" w:rsidP="00F35997"/>
    <w:p w14:paraId="48B6CC12" w14:textId="77777777" w:rsidR="00345F62" w:rsidRDefault="00345F62" w:rsidP="7EABC255"/>
    <w:p w14:paraId="428A3053" w14:textId="77777777" w:rsidR="0087626C" w:rsidRDefault="0087626C" w:rsidP="7EABC255"/>
    <w:p w14:paraId="5460803F" w14:textId="77777777" w:rsidR="0087626C" w:rsidRDefault="0087626C" w:rsidP="7EABC255"/>
    <w:p w14:paraId="28D66292" w14:textId="3884BD17" w:rsidR="00906DB2" w:rsidRPr="00C324D8" w:rsidRDefault="00906DB2" w:rsidP="00C324D8">
      <w:pPr>
        <w:pStyle w:val="Heading2"/>
        <w:rPr>
          <w:rStyle w:val="SubtleEmphasis"/>
          <w:i w:val="0"/>
          <w:iCs w:val="0"/>
          <w:color w:val="auto"/>
          <w:sz w:val="26"/>
        </w:rPr>
      </w:pPr>
      <w:r w:rsidRPr="00C324D8">
        <w:rPr>
          <w:rStyle w:val="SubtleEmphasis"/>
          <w:i w:val="0"/>
          <w:iCs w:val="0"/>
          <w:color w:val="auto"/>
          <w:sz w:val="26"/>
        </w:rPr>
        <w:t>Environmental Impacts</w:t>
      </w:r>
    </w:p>
    <w:p w14:paraId="27D992EC" w14:textId="08216987" w:rsidR="00F35997" w:rsidRPr="00A01EC9" w:rsidRDefault="00906DB2" w:rsidP="00345F62">
      <w:pPr>
        <w:rPr>
          <w:i/>
          <w:iCs/>
          <w:color w:val="404040" w:themeColor="text1" w:themeTint="BF"/>
          <w:sz w:val="20"/>
        </w:rPr>
      </w:pPr>
      <w:r w:rsidRPr="00906DB2">
        <w:rPr>
          <w:rStyle w:val="SubtleEmphasis"/>
        </w:rPr>
        <w:t xml:space="preserve">Projects should avoid impacts to the environment. Provide an assessment of the potential environmental impacts associated with the land use activity and how you propose to avoid or minimise impacts. </w:t>
      </w:r>
      <w:r w:rsidR="00D43A20">
        <w:rPr>
          <w:rStyle w:val="SubtleEmphasis"/>
        </w:rPr>
        <w:t xml:space="preserve">This could </w:t>
      </w:r>
      <w:r w:rsidR="00345F62">
        <w:rPr>
          <w:rStyle w:val="SubtleEmphasis"/>
        </w:rPr>
        <w:t>include v</w:t>
      </w:r>
      <w:r w:rsidRPr="00906DB2">
        <w:rPr>
          <w:rStyle w:val="SubtleEmphasis"/>
        </w:rPr>
        <w:t>egetation clearing</w:t>
      </w:r>
      <w:r w:rsidR="00345F62">
        <w:rPr>
          <w:rStyle w:val="SubtleEmphasis"/>
        </w:rPr>
        <w:t>, s</w:t>
      </w:r>
      <w:r w:rsidRPr="00906DB2">
        <w:rPr>
          <w:rStyle w:val="SubtleEmphasis"/>
        </w:rPr>
        <w:t>oil disturbance</w:t>
      </w:r>
      <w:r w:rsidR="00345F62">
        <w:rPr>
          <w:rStyle w:val="SubtleEmphasis"/>
        </w:rPr>
        <w:t>, w</w:t>
      </w:r>
      <w:r w:rsidRPr="00906DB2">
        <w:rPr>
          <w:rStyle w:val="SubtleEmphasis"/>
        </w:rPr>
        <w:t>ater use / extraction</w:t>
      </w:r>
      <w:r w:rsidR="00345F62">
        <w:rPr>
          <w:rStyle w:val="SubtleEmphasis"/>
        </w:rPr>
        <w:t>, p</w:t>
      </w:r>
      <w:r w:rsidRPr="00906DB2">
        <w:rPr>
          <w:rStyle w:val="SubtleEmphasis"/>
        </w:rPr>
        <w:t>ollution (</w:t>
      </w:r>
      <w:proofErr w:type="gramStart"/>
      <w:r w:rsidRPr="00906DB2">
        <w:rPr>
          <w:rStyle w:val="SubtleEmphasis"/>
        </w:rPr>
        <w:t>e.g.</w:t>
      </w:r>
      <w:proofErr w:type="gramEnd"/>
      <w:r w:rsidRPr="00906DB2">
        <w:rPr>
          <w:rStyle w:val="SubtleEmphasis"/>
        </w:rPr>
        <w:t xml:space="preserve"> dust, noise, light, waste, etc.)</w:t>
      </w:r>
      <w:r w:rsidR="00345F62">
        <w:rPr>
          <w:rStyle w:val="SubtleEmphasis"/>
        </w:rPr>
        <w:t xml:space="preserve"> or l</w:t>
      </w:r>
      <w:r w:rsidRPr="00906DB2">
        <w:rPr>
          <w:rStyle w:val="SubtleEmphasis"/>
        </w:rPr>
        <w:t>oss of threatened species and their habitat</w:t>
      </w:r>
    </w:p>
    <w:p w14:paraId="4F2D5CCD" w14:textId="77777777" w:rsidR="00A01EC9" w:rsidRDefault="00A01EC9" w:rsidP="00F35997"/>
    <w:p w14:paraId="27679E4E" w14:textId="77777777" w:rsidR="00D30780" w:rsidRDefault="00D30780" w:rsidP="00F35997"/>
    <w:p w14:paraId="673EB9C1" w14:textId="77777777" w:rsidR="00D30780" w:rsidRDefault="00D30780" w:rsidP="00F35997"/>
    <w:p w14:paraId="5B979609" w14:textId="77777777" w:rsidR="00A01EC9" w:rsidRDefault="00A01EC9" w:rsidP="00F35997"/>
    <w:p w14:paraId="3AE4750C" w14:textId="13CC844F" w:rsidR="00F35997" w:rsidRDefault="00A01EC9" w:rsidP="00A01EC9">
      <w:pPr>
        <w:pStyle w:val="Heading2"/>
      </w:pPr>
      <w:r>
        <w:t>Supporting information</w:t>
      </w:r>
    </w:p>
    <w:p w14:paraId="5255857C" w14:textId="50153D04" w:rsidR="00246652" w:rsidRPr="005E5953" w:rsidRDefault="005E5953" w:rsidP="006C46EA">
      <w:pPr>
        <w:rPr>
          <w:i/>
          <w:iCs/>
          <w:color w:val="404040" w:themeColor="text1" w:themeTint="BF"/>
          <w:sz w:val="20"/>
        </w:rPr>
      </w:pPr>
      <w:r>
        <w:rPr>
          <w:rStyle w:val="SubtleEmphasis"/>
        </w:rPr>
        <w:t xml:space="preserve">List any documents attached </w:t>
      </w:r>
      <w:r w:rsidR="00E701F4">
        <w:rPr>
          <w:rStyle w:val="SubtleEmphasis"/>
        </w:rPr>
        <w:t>that</w:t>
      </w:r>
      <w:r>
        <w:rPr>
          <w:rStyle w:val="SubtleEmphasis"/>
        </w:rPr>
        <w:t xml:space="preserve"> support </w:t>
      </w:r>
      <w:r w:rsidR="0068270F">
        <w:rPr>
          <w:rStyle w:val="SubtleEmphasis"/>
        </w:rPr>
        <w:t>the</w:t>
      </w:r>
      <w:r>
        <w:rPr>
          <w:rStyle w:val="SubtleEmphasis"/>
        </w:rPr>
        <w:t xml:space="preserve"> </w:t>
      </w:r>
      <w:r w:rsidR="00E701F4">
        <w:rPr>
          <w:rStyle w:val="SubtleEmphasis"/>
        </w:rPr>
        <w:t>application</w:t>
      </w:r>
      <w:r w:rsidR="008F30AD">
        <w:rPr>
          <w:rStyle w:val="SubtleEmphasis"/>
        </w:rPr>
        <w:t xml:space="preserve"> </w:t>
      </w:r>
      <w:proofErr w:type="gramStart"/>
      <w:r w:rsidR="008F30AD">
        <w:rPr>
          <w:rStyle w:val="SubtleEmphasis"/>
        </w:rPr>
        <w:t>e.g.</w:t>
      </w:r>
      <w:proofErr w:type="gramEnd"/>
      <w:r w:rsidR="008F30AD">
        <w:rPr>
          <w:rStyle w:val="SubtleEmphasis"/>
        </w:rPr>
        <w:t xml:space="preserve"> certificates</w:t>
      </w:r>
      <w:r w:rsidR="006E5C37">
        <w:rPr>
          <w:rStyle w:val="SubtleEmphasis"/>
        </w:rPr>
        <w:t>, drawings</w:t>
      </w:r>
      <w:r w:rsidR="008F30AD">
        <w:rPr>
          <w:rStyle w:val="SubtleEmphasis"/>
        </w:rPr>
        <w:t>, management plans</w:t>
      </w:r>
      <w:r w:rsidR="006E5C37">
        <w:rPr>
          <w:rStyle w:val="SubtleEmphasis"/>
        </w:rPr>
        <w:t>.</w:t>
      </w:r>
      <w:r w:rsidR="008F30AD">
        <w:rPr>
          <w:rStyle w:val="SubtleEmphasis"/>
        </w:rPr>
        <w:t xml:space="preserve"> </w:t>
      </w:r>
    </w:p>
    <w:tbl>
      <w:tblPr>
        <w:tblStyle w:val="TableGrid"/>
        <w:tblpPr w:leftFromText="180" w:rightFromText="180" w:vertAnchor="text" w:horzAnchor="margin" w:tblpY="14"/>
        <w:tblW w:w="5000" w:type="pct"/>
        <w:tblLook w:val="04A0" w:firstRow="1" w:lastRow="0" w:firstColumn="1" w:lastColumn="0" w:noHBand="0" w:noVBand="1"/>
      </w:tblPr>
      <w:tblGrid>
        <w:gridCol w:w="8616"/>
        <w:gridCol w:w="1840"/>
      </w:tblGrid>
      <w:tr w:rsidR="00A01EC9" w:rsidRPr="006C6308" w14:paraId="3F8B8F55" w14:textId="77777777" w:rsidTr="005E5953">
        <w:trPr>
          <w:trHeight w:val="397"/>
        </w:trPr>
        <w:tc>
          <w:tcPr>
            <w:tcW w:w="4120" w:type="pct"/>
            <w:vAlign w:val="center"/>
          </w:tcPr>
          <w:p w14:paraId="5C41D399" w14:textId="6738B13B" w:rsidR="00A01EC9" w:rsidRPr="008F30AD" w:rsidRDefault="00A01EC9" w:rsidP="005E5953">
            <w:pPr>
              <w:rPr>
                <w:rFonts w:cs="Arial"/>
              </w:rPr>
            </w:pPr>
          </w:p>
        </w:tc>
        <w:tc>
          <w:tcPr>
            <w:tcW w:w="880" w:type="pct"/>
          </w:tcPr>
          <w:p w14:paraId="645F8559" w14:textId="77777777" w:rsidR="00A01EC9" w:rsidRPr="006C6308" w:rsidRDefault="00293DF9" w:rsidP="003D00EB">
            <w:pPr>
              <w:jc w:val="center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08935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C9" w:rsidRPr="006C630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01EC9" w:rsidRPr="006C6308">
              <w:rPr>
                <w:rFonts w:cs="Arial"/>
                <w:b/>
                <w:bCs/>
                <w:sz w:val="20"/>
                <w:szCs w:val="20"/>
              </w:rPr>
              <w:t xml:space="preserve"> Attached</w:t>
            </w:r>
          </w:p>
        </w:tc>
      </w:tr>
      <w:tr w:rsidR="00A01EC9" w:rsidRPr="006C6308" w14:paraId="076C57C9" w14:textId="77777777" w:rsidTr="005E5953">
        <w:trPr>
          <w:trHeight w:val="397"/>
        </w:trPr>
        <w:tc>
          <w:tcPr>
            <w:tcW w:w="4120" w:type="pct"/>
            <w:vAlign w:val="center"/>
          </w:tcPr>
          <w:p w14:paraId="68068E36" w14:textId="04F4155B" w:rsidR="00A01EC9" w:rsidRPr="008F30AD" w:rsidRDefault="00A01EC9" w:rsidP="005E5953">
            <w:pPr>
              <w:rPr>
                <w:rFonts w:cs="Arial"/>
              </w:rPr>
            </w:pPr>
          </w:p>
        </w:tc>
        <w:tc>
          <w:tcPr>
            <w:tcW w:w="880" w:type="pct"/>
          </w:tcPr>
          <w:p w14:paraId="5E8AA1C1" w14:textId="77777777" w:rsidR="00A01EC9" w:rsidRPr="006C6308" w:rsidRDefault="00293DF9" w:rsidP="003D00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14447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C9" w:rsidRPr="006C630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01EC9" w:rsidRPr="006C6308">
              <w:rPr>
                <w:rFonts w:cs="Arial"/>
                <w:b/>
                <w:bCs/>
                <w:sz w:val="20"/>
                <w:szCs w:val="20"/>
              </w:rPr>
              <w:t xml:space="preserve"> Attached</w:t>
            </w:r>
          </w:p>
        </w:tc>
      </w:tr>
      <w:tr w:rsidR="00A01EC9" w:rsidRPr="006C6308" w14:paraId="439442BC" w14:textId="77777777" w:rsidTr="005E5953">
        <w:trPr>
          <w:trHeight w:val="397"/>
        </w:trPr>
        <w:tc>
          <w:tcPr>
            <w:tcW w:w="4120" w:type="pct"/>
            <w:vAlign w:val="center"/>
          </w:tcPr>
          <w:p w14:paraId="6270785C" w14:textId="22E3ED45" w:rsidR="00A01EC9" w:rsidRPr="008F30AD" w:rsidRDefault="00A01EC9" w:rsidP="005E5953">
            <w:pPr>
              <w:rPr>
                <w:rFonts w:cs="Arial"/>
              </w:rPr>
            </w:pPr>
          </w:p>
        </w:tc>
        <w:tc>
          <w:tcPr>
            <w:tcW w:w="880" w:type="pct"/>
          </w:tcPr>
          <w:p w14:paraId="0FC6400F" w14:textId="77777777" w:rsidR="00A01EC9" w:rsidRPr="006C6308" w:rsidRDefault="00293DF9" w:rsidP="003D00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7172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C9" w:rsidRPr="006C630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01EC9" w:rsidRPr="006C6308">
              <w:rPr>
                <w:rFonts w:cs="Arial"/>
                <w:b/>
                <w:bCs/>
                <w:sz w:val="20"/>
                <w:szCs w:val="20"/>
              </w:rPr>
              <w:t xml:space="preserve"> Attached</w:t>
            </w:r>
          </w:p>
        </w:tc>
      </w:tr>
    </w:tbl>
    <w:p w14:paraId="0D2770FB" w14:textId="77777777" w:rsidR="00A01EC9" w:rsidRDefault="00A01EC9" w:rsidP="009A5445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0"/>
        <w:gridCol w:w="2574"/>
        <w:gridCol w:w="2413"/>
        <w:gridCol w:w="3059"/>
      </w:tblGrid>
      <w:tr w:rsidR="005E5953" w:rsidRPr="006C6308" w14:paraId="0208334A" w14:textId="77777777" w:rsidTr="003D00E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3064169" w14:textId="77777777" w:rsidR="005E5953" w:rsidRPr="006C6308" w:rsidRDefault="005E5953" w:rsidP="003D00EB">
            <w:pPr>
              <w:rPr>
                <w:rFonts w:cs="Arial"/>
                <w:b/>
                <w:bCs/>
              </w:rPr>
            </w:pPr>
            <w:r w:rsidRPr="006C6308">
              <w:rPr>
                <w:rFonts w:cs="Arial"/>
                <w:b/>
                <w:bCs/>
              </w:rPr>
              <w:t>TLC Use Only:</w:t>
            </w:r>
          </w:p>
        </w:tc>
      </w:tr>
      <w:tr w:rsidR="005E5953" w:rsidRPr="006C6308" w14:paraId="35CFF1B9" w14:textId="77777777" w:rsidTr="003D00EB">
        <w:trPr>
          <w:trHeight w:val="737"/>
        </w:trPr>
        <w:tc>
          <w:tcPr>
            <w:tcW w:w="1152" w:type="pct"/>
            <w:vAlign w:val="center"/>
          </w:tcPr>
          <w:p w14:paraId="0FA43EB4" w14:textId="77777777" w:rsidR="005E5953" w:rsidRPr="006C6308" w:rsidRDefault="005E5953" w:rsidP="003D00E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C6308">
              <w:rPr>
                <w:rFonts w:cs="Arial"/>
                <w:b/>
                <w:bCs/>
                <w:sz w:val="20"/>
                <w:szCs w:val="20"/>
              </w:rPr>
              <w:t>Date LUA received:</w:t>
            </w:r>
          </w:p>
        </w:tc>
        <w:tc>
          <w:tcPr>
            <w:tcW w:w="1231" w:type="pct"/>
            <w:vAlign w:val="center"/>
          </w:tcPr>
          <w:p w14:paraId="2B06484D" w14:textId="77777777" w:rsidR="005E5953" w:rsidRPr="006C6308" w:rsidRDefault="005E5953" w:rsidP="003D00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14:paraId="2B107256" w14:textId="77777777" w:rsidR="005E5953" w:rsidRPr="006C6308" w:rsidRDefault="005E5953" w:rsidP="003D00E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C6308">
              <w:rPr>
                <w:rFonts w:cs="Arial"/>
                <w:b/>
                <w:bCs/>
                <w:sz w:val="20"/>
                <w:szCs w:val="20"/>
              </w:rPr>
              <w:t>Further information required?</w:t>
            </w:r>
          </w:p>
        </w:tc>
        <w:tc>
          <w:tcPr>
            <w:tcW w:w="1462" w:type="pct"/>
            <w:vAlign w:val="center"/>
          </w:tcPr>
          <w:p w14:paraId="30FF2835" w14:textId="77777777" w:rsidR="005E5953" w:rsidRPr="006C6308" w:rsidRDefault="00293DF9" w:rsidP="003D00E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65783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53" w:rsidRPr="006C630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E5953" w:rsidRPr="006C6308">
              <w:rPr>
                <w:rFonts w:cs="Arial"/>
                <w:sz w:val="20"/>
                <w:szCs w:val="20"/>
              </w:rPr>
              <w:t xml:space="preserve"> Yes – return to applicant.</w:t>
            </w:r>
          </w:p>
          <w:p w14:paraId="47B6405C" w14:textId="77777777" w:rsidR="005E5953" w:rsidRPr="006C6308" w:rsidRDefault="00293DF9" w:rsidP="003D00E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90070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953" w:rsidRPr="006C630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E5953" w:rsidRPr="006C6308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</w:tbl>
    <w:p w14:paraId="7502AFED" w14:textId="77777777" w:rsidR="00A01EC9" w:rsidRPr="0087626C" w:rsidRDefault="00A01EC9" w:rsidP="006C46EA">
      <w:pPr>
        <w:rPr>
          <w:rFonts w:cs="Arial"/>
          <w:sz w:val="18"/>
          <w:szCs w:val="18"/>
        </w:rPr>
      </w:pPr>
    </w:p>
    <w:sectPr w:rsidR="00A01EC9" w:rsidRPr="0087626C" w:rsidSect="005C1FBB">
      <w:footerReference w:type="default" r:id="rId11"/>
      <w:headerReference w:type="first" r:id="rId12"/>
      <w:footerReference w:type="first" r:id="rId13"/>
      <w:pgSz w:w="11906" w:h="16838"/>
      <w:pgMar w:top="846" w:right="720" w:bottom="720" w:left="720" w:header="62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41E2" w14:textId="77777777" w:rsidR="00AA18F6" w:rsidRDefault="00AA18F6" w:rsidP="00E42DB5">
      <w:pPr>
        <w:spacing w:after="0" w:line="240" w:lineRule="auto"/>
      </w:pPr>
      <w:r>
        <w:separator/>
      </w:r>
    </w:p>
  </w:endnote>
  <w:endnote w:type="continuationSeparator" w:id="0">
    <w:p w14:paraId="5D4D753C" w14:textId="77777777" w:rsidR="00AA18F6" w:rsidRDefault="00AA18F6" w:rsidP="00E42DB5">
      <w:pPr>
        <w:spacing w:after="0" w:line="240" w:lineRule="auto"/>
      </w:pPr>
      <w:r>
        <w:continuationSeparator/>
      </w:r>
    </w:p>
  </w:endnote>
  <w:endnote w:type="continuationNotice" w:id="1">
    <w:p w14:paraId="6D91C6FA" w14:textId="77777777" w:rsidR="00AA18F6" w:rsidRDefault="00AA1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104285"/>
      <w:docPartObj>
        <w:docPartGallery w:val="Page Numbers (Bottom of Page)"/>
        <w:docPartUnique/>
      </w:docPartObj>
    </w:sdtPr>
    <w:sdtEndPr/>
    <w:sdtContent>
      <w:sdt>
        <w:sdtPr>
          <w:id w:val="1919596650"/>
          <w:docPartObj>
            <w:docPartGallery w:val="Page Numbers (Top of Page)"/>
            <w:docPartUnique/>
          </w:docPartObj>
        </w:sdtPr>
        <w:sdtEndPr/>
        <w:sdtContent>
          <w:p w14:paraId="231CEDBB" w14:textId="77777777" w:rsidR="00176A74" w:rsidRPr="0030384A" w:rsidRDefault="00176A74" w:rsidP="00176A74">
            <w:pPr>
              <w:pStyle w:val="Footer"/>
              <w:jc w:val="right"/>
              <w:rPr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3"/>
              <w:gridCol w:w="5233"/>
            </w:tblGrid>
            <w:tr w:rsidR="00176A74" w:rsidRPr="0030384A" w14:paraId="55E541B9" w14:textId="77777777" w:rsidTr="00A741BE">
              <w:tc>
                <w:tcPr>
                  <w:tcW w:w="2500" w:type="pct"/>
                  <w:vAlign w:val="bottom"/>
                </w:tcPr>
                <w:p w14:paraId="4B35A10A" w14:textId="71562A26" w:rsidR="00176A74" w:rsidRPr="0030384A" w:rsidRDefault="00F824BB" w:rsidP="00176A74">
                  <w:pPr>
                    <w:pStyle w:val="Footer"/>
                    <w:rPr>
                      <w:sz w:val="18"/>
                      <w:szCs w:val="18"/>
                      <w:lang w:val="en-GB"/>
                    </w:rPr>
                  </w:pPr>
                  <w:r w:rsidRPr="00F824BB">
                    <w:rPr>
                      <w:sz w:val="18"/>
                      <w:szCs w:val="18"/>
                      <w:lang w:val="en-GB"/>
                    </w:rPr>
                    <w:t xml:space="preserve">TLC LUA – </w:t>
                  </w:r>
                  <w:r w:rsidR="007559DD">
                    <w:rPr>
                      <w:sz w:val="18"/>
                      <w:szCs w:val="18"/>
                      <w:lang w:val="en-GB"/>
                    </w:rPr>
                    <w:t>June</w:t>
                  </w:r>
                  <w:r w:rsidRPr="00F824BB">
                    <w:rPr>
                      <w:sz w:val="18"/>
                      <w:szCs w:val="18"/>
                      <w:lang w:val="en-GB"/>
                    </w:rPr>
                    <w:t xml:space="preserve"> 2023</w:t>
                  </w:r>
                </w:p>
              </w:tc>
              <w:tc>
                <w:tcPr>
                  <w:tcW w:w="2500" w:type="pct"/>
                </w:tcPr>
                <w:p w14:paraId="636FDFB0" w14:textId="212D7C05" w:rsidR="00176A74" w:rsidRPr="0030384A" w:rsidRDefault="00176A74" w:rsidP="00176A74">
                  <w:pPr>
                    <w:pStyle w:val="Footer"/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30384A">
                    <w:rPr>
                      <w:sz w:val="18"/>
                      <w:szCs w:val="18"/>
                      <w:lang w:val="en-GB"/>
                    </w:rPr>
                    <w:t xml:space="preserve">Page </w:t>
                  </w:r>
                  <w:r w:rsidRPr="0030384A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30384A">
                    <w:rPr>
                      <w:b/>
                      <w:bCs/>
                      <w:sz w:val="18"/>
                      <w:szCs w:val="18"/>
                    </w:rPr>
                    <w:instrText>PAGE</w:instrText>
                  </w:r>
                  <w:r w:rsidRPr="0030384A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0384A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30384A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30384A">
                    <w:rPr>
                      <w:sz w:val="18"/>
                      <w:szCs w:val="18"/>
                      <w:lang w:val="en-GB"/>
                    </w:rPr>
                    <w:t xml:space="preserve"> of </w:t>
                  </w:r>
                  <w:r w:rsidRPr="0030384A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30384A">
                    <w:rPr>
                      <w:b/>
                      <w:bCs/>
                      <w:sz w:val="18"/>
                      <w:szCs w:val="18"/>
                    </w:rPr>
                    <w:instrText>NUMPAGES</w:instrText>
                  </w:r>
                  <w:r w:rsidRPr="0030384A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0384A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30384A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2E8819A" w14:textId="443157C3" w:rsidR="00176A74" w:rsidRPr="00A741BE" w:rsidRDefault="00293DF9" w:rsidP="00176A74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4B59" w14:textId="3DBB73DA" w:rsidR="00176A74" w:rsidRDefault="00176A74" w:rsidP="00176A74">
    <w:pPr>
      <w:pStyle w:val="Footer"/>
      <w:jc w:val="right"/>
      <w:rPr>
        <w:lang w:val="en-GB"/>
      </w:rPr>
    </w:pPr>
  </w:p>
  <w:sdt>
    <w:sdtPr>
      <w:id w:val="-1769616900"/>
      <w:docPartObj>
        <w:docPartGallery w:val="Page Numbers (Top of Page)"/>
        <w:docPartUnique/>
      </w:docPartObj>
    </w:sdtPr>
    <w:sdtEndPr/>
    <w:sdtContent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33"/>
          <w:gridCol w:w="5233"/>
        </w:tblGrid>
        <w:tr w:rsidR="00176A74" w:rsidRPr="00F824BB" w14:paraId="4F9832D6" w14:textId="77777777" w:rsidTr="002B7C88">
          <w:tc>
            <w:tcPr>
              <w:tcW w:w="2500" w:type="pct"/>
              <w:vAlign w:val="bottom"/>
            </w:tcPr>
            <w:p w14:paraId="249EAAEA" w14:textId="34DC2A9D" w:rsidR="00185BAF" w:rsidRPr="00F824BB" w:rsidRDefault="00F824BB" w:rsidP="00185BAF">
              <w:pPr>
                <w:pStyle w:val="Footer"/>
                <w:rPr>
                  <w:sz w:val="18"/>
                  <w:szCs w:val="18"/>
                  <w:lang w:val="en-GB"/>
                </w:rPr>
              </w:pPr>
              <w:r>
                <w:rPr>
                  <w:sz w:val="18"/>
                  <w:szCs w:val="18"/>
                  <w:lang w:val="en-GB"/>
                </w:rPr>
                <w:t xml:space="preserve">TLC LUA – </w:t>
              </w:r>
              <w:r w:rsidR="007559DD">
                <w:rPr>
                  <w:sz w:val="18"/>
                  <w:szCs w:val="18"/>
                  <w:lang w:val="en-GB"/>
                </w:rPr>
                <w:t>June</w:t>
              </w:r>
              <w:r>
                <w:rPr>
                  <w:sz w:val="18"/>
                  <w:szCs w:val="18"/>
                  <w:lang w:val="en-GB"/>
                </w:rPr>
                <w:t xml:space="preserve"> 2023</w:t>
              </w:r>
            </w:p>
          </w:tc>
          <w:tc>
            <w:tcPr>
              <w:tcW w:w="2500" w:type="pct"/>
            </w:tcPr>
            <w:p w14:paraId="760F9A1D" w14:textId="29D97839" w:rsidR="00176A74" w:rsidRPr="00F824BB" w:rsidRDefault="00176A74" w:rsidP="00176A74">
              <w:pPr>
                <w:pStyle w:val="Footer"/>
                <w:jc w:val="right"/>
                <w:rPr>
                  <w:sz w:val="18"/>
                  <w:szCs w:val="18"/>
                  <w:lang w:val="en-GB"/>
                </w:rPr>
              </w:pPr>
              <w:r w:rsidRPr="00F824BB">
                <w:rPr>
                  <w:sz w:val="18"/>
                  <w:szCs w:val="18"/>
                  <w:lang w:val="en-GB"/>
                </w:rPr>
                <w:t xml:space="preserve">Page </w:t>
              </w:r>
              <w:r w:rsidRPr="00F824BB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F824BB">
                <w:rPr>
                  <w:b/>
                  <w:bCs/>
                  <w:sz w:val="18"/>
                  <w:szCs w:val="18"/>
                </w:rPr>
                <w:instrText>PAGE</w:instrText>
              </w:r>
              <w:r w:rsidRPr="00F824BB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Pr="00F824BB">
                <w:rPr>
                  <w:b/>
                  <w:bCs/>
                  <w:sz w:val="18"/>
                  <w:szCs w:val="18"/>
                </w:rPr>
                <w:t>1</w:t>
              </w:r>
              <w:r w:rsidRPr="00F824BB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F824BB">
                <w:rPr>
                  <w:sz w:val="18"/>
                  <w:szCs w:val="18"/>
                  <w:lang w:val="en-GB"/>
                </w:rPr>
                <w:t xml:space="preserve"> of </w:t>
              </w:r>
              <w:r w:rsidRPr="00F824BB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F824BB">
                <w:rPr>
                  <w:b/>
                  <w:bCs/>
                  <w:sz w:val="18"/>
                  <w:szCs w:val="18"/>
                </w:rPr>
                <w:instrText>NUMPAGES</w:instrText>
              </w:r>
              <w:r w:rsidRPr="00F824BB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Pr="00F824BB">
                <w:rPr>
                  <w:b/>
                  <w:bCs/>
                  <w:sz w:val="18"/>
                  <w:szCs w:val="18"/>
                </w:rPr>
                <w:t>3</w:t>
              </w:r>
              <w:r w:rsidRPr="00F824BB">
                <w:rPr>
                  <w:b/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0E462BD6" w14:textId="547EE61A" w:rsidR="00593D44" w:rsidRDefault="00293DF9" w:rsidP="005C1FBB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AA8C" w14:textId="77777777" w:rsidR="00AA18F6" w:rsidRDefault="00AA18F6" w:rsidP="00E42DB5">
      <w:pPr>
        <w:spacing w:after="0" w:line="240" w:lineRule="auto"/>
      </w:pPr>
      <w:r>
        <w:separator/>
      </w:r>
    </w:p>
  </w:footnote>
  <w:footnote w:type="continuationSeparator" w:id="0">
    <w:p w14:paraId="6DAEE9A0" w14:textId="77777777" w:rsidR="00AA18F6" w:rsidRDefault="00AA18F6" w:rsidP="00E42DB5">
      <w:pPr>
        <w:spacing w:after="0" w:line="240" w:lineRule="auto"/>
      </w:pPr>
      <w:r>
        <w:continuationSeparator/>
      </w:r>
    </w:p>
  </w:footnote>
  <w:footnote w:type="continuationNotice" w:id="1">
    <w:p w14:paraId="0818B811" w14:textId="77777777" w:rsidR="00AA18F6" w:rsidRDefault="00AA18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3119"/>
      <w:gridCol w:w="2830"/>
      <w:gridCol w:w="2239"/>
    </w:tblGrid>
    <w:tr w:rsidR="00810347" w14:paraId="717130BF" w14:textId="77777777" w:rsidTr="00810347">
      <w:trPr>
        <w:trHeight w:val="1133"/>
      </w:trPr>
      <w:tc>
        <w:tcPr>
          <w:tcW w:w="2268" w:type="dxa"/>
        </w:tcPr>
        <w:p w14:paraId="4D0A2B46" w14:textId="315C2D6F" w:rsidR="00810347" w:rsidRPr="008338F9" w:rsidRDefault="00810347" w:rsidP="00C22502">
          <w:pPr>
            <w:rPr>
              <w:b/>
              <w:bCs/>
              <w:sz w:val="18"/>
              <w:szCs w:val="18"/>
            </w:rPr>
          </w:pPr>
          <w:r w:rsidRPr="008338F9">
            <w:rPr>
              <w:b/>
              <w:bCs/>
              <w:sz w:val="18"/>
              <w:szCs w:val="18"/>
            </w:rPr>
            <w:t>All correspondence to:</w:t>
          </w:r>
        </w:p>
        <w:p w14:paraId="6459A0D3" w14:textId="1EA8866D" w:rsidR="00810347" w:rsidRPr="008338F9" w:rsidRDefault="00810347" w:rsidP="000F75E3">
          <w:pPr>
            <w:rPr>
              <w:sz w:val="18"/>
              <w:szCs w:val="18"/>
            </w:rPr>
          </w:pPr>
        </w:p>
      </w:tc>
      <w:tc>
        <w:tcPr>
          <w:tcW w:w="3119" w:type="dxa"/>
        </w:tcPr>
        <w:p w14:paraId="68A74FBF" w14:textId="77777777" w:rsidR="00810347" w:rsidRPr="008338F9" w:rsidRDefault="00810347" w:rsidP="00424717">
          <w:pPr>
            <w:rPr>
              <w:sz w:val="18"/>
              <w:szCs w:val="18"/>
            </w:rPr>
          </w:pPr>
          <w:r w:rsidRPr="008338F9">
            <w:rPr>
              <w:sz w:val="18"/>
              <w:szCs w:val="18"/>
            </w:rPr>
            <w:t>Resource and Environment Officer</w:t>
          </w:r>
        </w:p>
        <w:p w14:paraId="512874CB" w14:textId="77777777" w:rsidR="00810347" w:rsidRPr="008338F9" w:rsidRDefault="00293DF9" w:rsidP="008338F9">
          <w:pPr>
            <w:rPr>
              <w:sz w:val="18"/>
              <w:szCs w:val="18"/>
            </w:rPr>
          </w:pPr>
          <w:hyperlink r:id="rId1" w:history="1">
            <w:r w:rsidR="00810347" w:rsidRPr="008338F9">
              <w:rPr>
                <w:rStyle w:val="Hyperlink"/>
                <w:sz w:val="18"/>
                <w:szCs w:val="18"/>
              </w:rPr>
              <w:t>resources@tiwilandcouncil.com</w:t>
            </w:r>
          </w:hyperlink>
        </w:p>
        <w:p w14:paraId="26DBF8E5" w14:textId="74487A29" w:rsidR="00810347" w:rsidRPr="008338F9" w:rsidRDefault="00810347" w:rsidP="008338F9">
          <w:pPr>
            <w:rPr>
              <w:sz w:val="18"/>
              <w:szCs w:val="18"/>
            </w:rPr>
          </w:pPr>
        </w:p>
      </w:tc>
      <w:tc>
        <w:tcPr>
          <w:tcW w:w="2830" w:type="dxa"/>
        </w:tcPr>
        <w:p w14:paraId="10BE0BF0" w14:textId="77777777" w:rsidR="00810347" w:rsidRDefault="00810347" w:rsidP="008338F9">
          <w:pPr>
            <w:rPr>
              <w:sz w:val="18"/>
              <w:szCs w:val="18"/>
            </w:rPr>
          </w:pPr>
          <w:r w:rsidRPr="008338F9">
            <w:rPr>
              <w:sz w:val="18"/>
              <w:szCs w:val="18"/>
            </w:rPr>
            <w:t>PO Box 38545</w:t>
          </w:r>
        </w:p>
        <w:p w14:paraId="3EDFFB28" w14:textId="1D884B50" w:rsidR="00810347" w:rsidRPr="008338F9" w:rsidRDefault="00810347" w:rsidP="008338F9">
          <w:pPr>
            <w:rPr>
              <w:sz w:val="18"/>
              <w:szCs w:val="18"/>
            </w:rPr>
          </w:pPr>
          <w:r w:rsidRPr="008338F9">
            <w:rPr>
              <w:sz w:val="18"/>
              <w:szCs w:val="18"/>
            </w:rPr>
            <w:t>Winnellie NT 0821</w:t>
          </w:r>
        </w:p>
        <w:p w14:paraId="1F78C738" w14:textId="31B2FDEE" w:rsidR="00810347" w:rsidRDefault="00810347" w:rsidP="008338F9">
          <w:r w:rsidRPr="008338F9">
            <w:rPr>
              <w:sz w:val="18"/>
              <w:szCs w:val="18"/>
            </w:rPr>
            <w:t>08 8997 0712</w:t>
          </w:r>
        </w:p>
      </w:tc>
      <w:tc>
        <w:tcPr>
          <w:tcW w:w="2239" w:type="dxa"/>
        </w:tcPr>
        <w:p w14:paraId="777F807D" w14:textId="27E389D0" w:rsidR="00810347" w:rsidRDefault="00810347" w:rsidP="00C2250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F2AB26C" wp14:editId="49BDD531">
                <wp:extent cx="733425" cy="726632"/>
                <wp:effectExtent l="0" t="0" r="0" b="0"/>
                <wp:docPr id="11" name="Picture 1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39" cy="731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AF6295" w14:textId="668A240C" w:rsidR="00847AC9" w:rsidRDefault="00847AC9" w:rsidP="00070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A25"/>
    <w:multiLevelType w:val="hybridMultilevel"/>
    <w:tmpl w:val="58868514"/>
    <w:lvl w:ilvl="0" w:tplc="2FBA55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21992"/>
    <w:multiLevelType w:val="hybridMultilevel"/>
    <w:tmpl w:val="6E74E884"/>
    <w:lvl w:ilvl="0" w:tplc="D146E220">
      <w:start w:val="1"/>
      <w:numFmt w:val="decimal"/>
      <w:lvlText w:val="%1."/>
      <w:lvlJc w:val="left"/>
      <w:pPr>
        <w:ind w:left="720" w:hanging="360"/>
      </w:pPr>
    </w:lvl>
    <w:lvl w:ilvl="1" w:tplc="A3F204C6">
      <w:start w:val="1"/>
      <w:numFmt w:val="lowerLetter"/>
      <w:lvlText w:val="%2."/>
      <w:lvlJc w:val="left"/>
      <w:pPr>
        <w:ind w:left="1440" w:hanging="360"/>
      </w:pPr>
    </w:lvl>
    <w:lvl w:ilvl="2" w:tplc="9B104438">
      <w:start w:val="1"/>
      <w:numFmt w:val="lowerRoman"/>
      <w:lvlText w:val="%3."/>
      <w:lvlJc w:val="right"/>
      <w:pPr>
        <w:ind w:left="2160" w:hanging="180"/>
      </w:pPr>
    </w:lvl>
    <w:lvl w:ilvl="3" w:tplc="8E721430">
      <w:start w:val="1"/>
      <w:numFmt w:val="decimal"/>
      <w:lvlText w:val="%4."/>
      <w:lvlJc w:val="left"/>
      <w:pPr>
        <w:ind w:left="2880" w:hanging="360"/>
      </w:pPr>
    </w:lvl>
    <w:lvl w:ilvl="4" w:tplc="DB0CD3B2">
      <w:start w:val="1"/>
      <w:numFmt w:val="lowerLetter"/>
      <w:lvlText w:val="%5."/>
      <w:lvlJc w:val="left"/>
      <w:pPr>
        <w:ind w:left="3600" w:hanging="360"/>
      </w:pPr>
    </w:lvl>
    <w:lvl w:ilvl="5" w:tplc="0426952C">
      <w:start w:val="1"/>
      <w:numFmt w:val="lowerRoman"/>
      <w:lvlText w:val="%6."/>
      <w:lvlJc w:val="right"/>
      <w:pPr>
        <w:ind w:left="4320" w:hanging="180"/>
      </w:pPr>
    </w:lvl>
    <w:lvl w:ilvl="6" w:tplc="1DBACFFE">
      <w:start w:val="1"/>
      <w:numFmt w:val="decimal"/>
      <w:lvlText w:val="%7."/>
      <w:lvlJc w:val="left"/>
      <w:pPr>
        <w:ind w:left="5040" w:hanging="360"/>
      </w:pPr>
    </w:lvl>
    <w:lvl w:ilvl="7" w:tplc="D1AEA316">
      <w:start w:val="1"/>
      <w:numFmt w:val="lowerLetter"/>
      <w:lvlText w:val="%8."/>
      <w:lvlJc w:val="left"/>
      <w:pPr>
        <w:ind w:left="5760" w:hanging="360"/>
      </w:pPr>
    </w:lvl>
    <w:lvl w:ilvl="8" w:tplc="FB826D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3ED"/>
    <w:multiLevelType w:val="hybridMultilevel"/>
    <w:tmpl w:val="6F00B53C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733"/>
    <w:multiLevelType w:val="hybridMultilevel"/>
    <w:tmpl w:val="B1B618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34C6"/>
    <w:multiLevelType w:val="hybridMultilevel"/>
    <w:tmpl w:val="0DA85154"/>
    <w:lvl w:ilvl="0" w:tplc="E620F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45BD9"/>
    <w:multiLevelType w:val="hybridMultilevel"/>
    <w:tmpl w:val="C26426F4"/>
    <w:lvl w:ilvl="0" w:tplc="02E6727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16"/>
    <w:multiLevelType w:val="hybridMultilevel"/>
    <w:tmpl w:val="3F2E54BE"/>
    <w:lvl w:ilvl="0" w:tplc="02E672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F42F57"/>
    <w:multiLevelType w:val="hybridMultilevel"/>
    <w:tmpl w:val="5554C92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D407B"/>
    <w:multiLevelType w:val="hybridMultilevel"/>
    <w:tmpl w:val="E098ADCC"/>
    <w:lvl w:ilvl="0" w:tplc="03285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4F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6E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8F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AB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89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82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A7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6D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02CBF"/>
    <w:multiLevelType w:val="hybridMultilevel"/>
    <w:tmpl w:val="94226A70"/>
    <w:lvl w:ilvl="0" w:tplc="24C4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2602C6"/>
    <w:multiLevelType w:val="hybridMultilevel"/>
    <w:tmpl w:val="44724678"/>
    <w:lvl w:ilvl="0" w:tplc="C99E6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87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2F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01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E6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E0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A3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48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C5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529AC"/>
    <w:multiLevelType w:val="hybridMultilevel"/>
    <w:tmpl w:val="D82813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31670F"/>
    <w:multiLevelType w:val="multilevel"/>
    <w:tmpl w:val="E980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D5A63"/>
    <w:multiLevelType w:val="hybridMultilevel"/>
    <w:tmpl w:val="3C0299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C0D11"/>
    <w:multiLevelType w:val="multilevel"/>
    <w:tmpl w:val="EB4E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0733F"/>
    <w:multiLevelType w:val="hybridMultilevel"/>
    <w:tmpl w:val="5A82AA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615B5"/>
    <w:multiLevelType w:val="hybridMultilevel"/>
    <w:tmpl w:val="CA802B20"/>
    <w:lvl w:ilvl="0" w:tplc="D6A89592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D055D7"/>
    <w:multiLevelType w:val="hybridMultilevel"/>
    <w:tmpl w:val="1BEA66E0"/>
    <w:lvl w:ilvl="0" w:tplc="6382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8298CA">
      <w:start w:val="1"/>
      <w:numFmt w:val="lowerLetter"/>
      <w:lvlText w:val="%2."/>
      <w:lvlJc w:val="left"/>
      <w:pPr>
        <w:ind w:left="1701" w:hanging="28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092F37"/>
    <w:multiLevelType w:val="hybridMultilevel"/>
    <w:tmpl w:val="492EC1AE"/>
    <w:lvl w:ilvl="0" w:tplc="02E6727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767F7A"/>
    <w:multiLevelType w:val="hybridMultilevel"/>
    <w:tmpl w:val="7ACA1C44"/>
    <w:lvl w:ilvl="0" w:tplc="A3BE5CA6">
      <w:start w:val="1"/>
      <w:numFmt w:val="lowerLetter"/>
      <w:lvlText w:val="%1."/>
      <w:lvlJc w:val="left"/>
      <w:pPr>
        <w:ind w:left="720" w:hanging="360"/>
      </w:pPr>
    </w:lvl>
    <w:lvl w:ilvl="1" w:tplc="C4AA3436">
      <w:start w:val="1"/>
      <w:numFmt w:val="lowerLetter"/>
      <w:lvlText w:val="%2."/>
      <w:lvlJc w:val="left"/>
      <w:pPr>
        <w:ind w:left="1440" w:hanging="360"/>
      </w:pPr>
    </w:lvl>
    <w:lvl w:ilvl="2" w:tplc="45F8C164">
      <w:start w:val="1"/>
      <w:numFmt w:val="lowerRoman"/>
      <w:lvlText w:val="%3."/>
      <w:lvlJc w:val="right"/>
      <w:pPr>
        <w:ind w:left="2160" w:hanging="180"/>
      </w:pPr>
    </w:lvl>
    <w:lvl w:ilvl="3" w:tplc="BB205828">
      <w:start w:val="1"/>
      <w:numFmt w:val="decimal"/>
      <w:lvlText w:val="%4."/>
      <w:lvlJc w:val="left"/>
      <w:pPr>
        <w:ind w:left="2880" w:hanging="360"/>
      </w:pPr>
    </w:lvl>
    <w:lvl w:ilvl="4" w:tplc="58088258">
      <w:start w:val="1"/>
      <w:numFmt w:val="lowerLetter"/>
      <w:lvlText w:val="%5."/>
      <w:lvlJc w:val="left"/>
      <w:pPr>
        <w:ind w:left="3600" w:hanging="360"/>
      </w:pPr>
    </w:lvl>
    <w:lvl w:ilvl="5" w:tplc="E00A7D6E">
      <w:start w:val="1"/>
      <w:numFmt w:val="lowerRoman"/>
      <w:lvlText w:val="%6."/>
      <w:lvlJc w:val="right"/>
      <w:pPr>
        <w:ind w:left="4320" w:hanging="180"/>
      </w:pPr>
    </w:lvl>
    <w:lvl w:ilvl="6" w:tplc="8AB821D6">
      <w:start w:val="1"/>
      <w:numFmt w:val="decimal"/>
      <w:lvlText w:val="%7."/>
      <w:lvlJc w:val="left"/>
      <w:pPr>
        <w:ind w:left="5040" w:hanging="360"/>
      </w:pPr>
    </w:lvl>
    <w:lvl w:ilvl="7" w:tplc="7AC45522">
      <w:start w:val="1"/>
      <w:numFmt w:val="lowerLetter"/>
      <w:lvlText w:val="%8."/>
      <w:lvlJc w:val="left"/>
      <w:pPr>
        <w:ind w:left="5760" w:hanging="360"/>
      </w:pPr>
    </w:lvl>
    <w:lvl w:ilvl="8" w:tplc="94E804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D1DFB"/>
    <w:multiLevelType w:val="hybridMultilevel"/>
    <w:tmpl w:val="AF8896E6"/>
    <w:lvl w:ilvl="0" w:tplc="65D8998E">
      <w:start w:val="1"/>
      <w:numFmt w:val="lowerLetter"/>
      <w:lvlText w:val="%1."/>
      <w:lvlJc w:val="left"/>
      <w:pPr>
        <w:ind w:left="1080" w:hanging="360"/>
      </w:pPr>
    </w:lvl>
    <w:lvl w:ilvl="1" w:tplc="7CF8A770">
      <w:start w:val="1"/>
      <w:numFmt w:val="lowerLetter"/>
      <w:lvlText w:val="%2."/>
      <w:lvlJc w:val="left"/>
      <w:pPr>
        <w:ind w:left="1800" w:hanging="360"/>
      </w:pPr>
    </w:lvl>
    <w:lvl w:ilvl="2" w:tplc="1A2A2258">
      <w:start w:val="1"/>
      <w:numFmt w:val="lowerRoman"/>
      <w:lvlText w:val="%3."/>
      <w:lvlJc w:val="right"/>
      <w:pPr>
        <w:ind w:left="2520" w:hanging="180"/>
      </w:pPr>
    </w:lvl>
    <w:lvl w:ilvl="3" w:tplc="D0806FE8">
      <w:start w:val="1"/>
      <w:numFmt w:val="decimal"/>
      <w:lvlText w:val="%4."/>
      <w:lvlJc w:val="left"/>
      <w:pPr>
        <w:ind w:left="3240" w:hanging="360"/>
      </w:pPr>
    </w:lvl>
    <w:lvl w:ilvl="4" w:tplc="A91E868E">
      <w:start w:val="1"/>
      <w:numFmt w:val="lowerLetter"/>
      <w:lvlText w:val="%5."/>
      <w:lvlJc w:val="left"/>
      <w:pPr>
        <w:ind w:left="3960" w:hanging="360"/>
      </w:pPr>
    </w:lvl>
    <w:lvl w:ilvl="5" w:tplc="97C294DE">
      <w:start w:val="1"/>
      <w:numFmt w:val="lowerRoman"/>
      <w:lvlText w:val="%6."/>
      <w:lvlJc w:val="right"/>
      <w:pPr>
        <w:ind w:left="4680" w:hanging="180"/>
      </w:pPr>
    </w:lvl>
    <w:lvl w:ilvl="6" w:tplc="8B2A4BFC">
      <w:start w:val="1"/>
      <w:numFmt w:val="decimal"/>
      <w:lvlText w:val="%7."/>
      <w:lvlJc w:val="left"/>
      <w:pPr>
        <w:ind w:left="5400" w:hanging="360"/>
      </w:pPr>
    </w:lvl>
    <w:lvl w:ilvl="7" w:tplc="51B0493A">
      <w:start w:val="1"/>
      <w:numFmt w:val="lowerLetter"/>
      <w:lvlText w:val="%8."/>
      <w:lvlJc w:val="left"/>
      <w:pPr>
        <w:ind w:left="6120" w:hanging="360"/>
      </w:pPr>
    </w:lvl>
    <w:lvl w:ilvl="8" w:tplc="868E72D4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4D426F"/>
    <w:multiLevelType w:val="hybridMultilevel"/>
    <w:tmpl w:val="0B6A62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590EFA"/>
    <w:multiLevelType w:val="hybridMultilevel"/>
    <w:tmpl w:val="864C8128"/>
    <w:lvl w:ilvl="0" w:tplc="6D548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EA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CF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8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E2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68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62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ED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80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67F1B"/>
    <w:multiLevelType w:val="hybridMultilevel"/>
    <w:tmpl w:val="58868514"/>
    <w:lvl w:ilvl="0" w:tplc="2FBA55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C87A1C"/>
    <w:multiLevelType w:val="hybridMultilevel"/>
    <w:tmpl w:val="D09A389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E311D"/>
    <w:multiLevelType w:val="hybridMultilevel"/>
    <w:tmpl w:val="94226A70"/>
    <w:lvl w:ilvl="0" w:tplc="24C4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995280"/>
    <w:multiLevelType w:val="hybridMultilevel"/>
    <w:tmpl w:val="911A3D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885B6E"/>
    <w:multiLevelType w:val="hybridMultilevel"/>
    <w:tmpl w:val="E876931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10627"/>
    <w:multiLevelType w:val="hybridMultilevel"/>
    <w:tmpl w:val="68F057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44926"/>
    <w:multiLevelType w:val="hybridMultilevel"/>
    <w:tmpl w:val="171AC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562265"/>
    <w:multiLevelType w:val="hybridMultilevel"/>
    <w:tmpl w:val="51C430AE"/>
    <w:lvl w:ilvl="0" w:tplc="F4ECB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8A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4F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C2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C3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49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1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C2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A3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90140"/>
    <w:multiLevelType w:val="hybridMultilevel"/>
    <w:tmpl w:val="744CE4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33431"/>
    <w:multiLevelType w:val="hybridMultilevel"/>
    <w:tmpl w:val="06B0078E"/>
    <w:lvl w:ilvl="0" w:tplc="42CAA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D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A9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03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01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21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2A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E5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A3FB0"/>
    <w:multiLevelType w:val="hybridMultilevel"/>
    <w:tmpl w:val="155600B8"/>
    <w:lvl w:ilvl="0" w:tplc="E36E7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A7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E3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E0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46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41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AA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48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CF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2004B"/>
    <w:multiLevelType w:val="hybridMultilevel"/>
    <w:tmpl w:val="C8D64D74"/>
    <w:lvl w:ilvl="0" w:tplc="E70C5604">
      <w:start w:val="1"/>
      <w:numFmt w:val="lowerLetter"/>
      <w:lvlText w:val="%1."/>
      <w:lvlJc w:val="left"/>
      <w:pPr>
        <w:ind w:left="720" w:hanging="360"/>
      </w:pPr>
    </w:lvl>
    <w:lvl w:ilvl="1" w:tplc="4956C676">
      <w:start w:val="1"/>
      <w:numFmt w:val="lowerLetter"/>
      <w:lvlText w:val="%2."/>
      <w:lvlJc w:val="left"/>
      <w:pPr>
        <w:ind w:left="1440" w:hanging="360"/>
      </w:pPr>
    </w:lvl>
    <w:lvl w:ilvl="2" w:tplc="2ABE3FF0">
      <w:start w:val="1"/>
      <w:numFmt w:val="lowerRoman"/>
      <w:lvlText w:val="%3."/>
      <w:lvlJc w:val="right"/>
      <w:pPr>
        <w:ind w:left="2160" w:hanging="180"/>
      </w:pPr>
    </w:lvl>
    <w:lvl w:ilvl="3" w:tplc="4C5245D4">
      <w:start w:val="1"/>
      <w:numFmt w:val="decimal"/>
      <w:lvlText w:val="%4."/>
      <w:lvlJc w:val="left"/>
      <w:pPr>
        <w:ind w:left="2880" w:hanging="360"/>
      </w:pPr>
    </w:lvl>
    <w:lvl w:ilvl="4" w:tplc="289C54C8">
      <w:start w:val="1"/>
      <w:numFmt w:val="lowerLetter"/>
      <w:lvlText w:val="%5."/>
      <w:lvlJc w:val="left"/>
      <w:pPr>
        <w:ind w:left="3600" w:hanging="360"/>
      </w:pPr>
    </w:lvl>
    <w:lvl w:ilvl="5" w:tplc="E7EA90F4">
      <w:start w:val="1"/>
      <w:numFmt w:val="lowerRoman"/>
      <w:lvlText w:val="%6."/>
      <w:lvlJc w:val="right"/>
      <w:pPr>
        <w:ind w:left="4320" w:hanging="180"/>
      </w:pPr>
    </w:lvl>
    <w:lvl w:ilvl="6" w:tplc="8E32814E">
      <w:start w:val="1"/>
      <w:numFmt w:val="decimal"/>
      <w:lvlText w:val="%7."/>
      <w:lvlJc w:val="left"/>
      <w:pPr>
        <w:ind w:left="5040" w:hanging="360"/>
      </w:pPr>
    </w:lvl>
    <w:lvl w:ilvl="7" w:tplc="2F52C696">
      <w:start w:val="1"/>
      <w:numFmt w:val="lowerLetter"/>
      <w:lvlText w:val="%8."/>
      <w:lvlJc w:val="left"/>
      <w:pPr>
        <w:ind w:left="5760" w:hanging="360"/>
      </w:pPr>
    </w:lvl>
    <w:lvl w:ilvl="8" w:tplc="0C58CA5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23C69"/>
    <w:multiLevelType w:val="hybridMultilevel"/>
    <w:tmpl w:val="A4E44A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CB3CDC"/>
    <w:multiLevelType w:val="hybridMultilevel"/>
    <w:tmpl w:val="7D0A85F0"/>
    <w:lvl w:ilvl="0" w:tplc="5CF24924">
      <w:start w:val="20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E3807"/>
    <w:multiLevelType w:val="hybridMultilevel"/>
    <w:tmpl w:val="58868514"/>
    <w:lvl w:ilvl="0" w:tplc="2FBA55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03040C"/>
    <w:multiLevelType w:val="hybridMultilevel"/>
    <w:tmpl w:val="22627A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965DB"/>
    <w:multiLevelType w:val="hybridMultilevel"/>
    <w:tmpl w:val="6C3A4D2E"/>
    <w:lvl w:ilvl="0" w:tplc="63820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E165EB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2CE61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685C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AE4F5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EACC6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B6D12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7089F8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F58A7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5585265">
    <w:abstractNumId w:val="20"/>
  </w:num>
  <w:num w:numId="2" w16cid:durableId="2029595978">
    <w:abstractNumId w:val="34"/>
  </w:num>
  <w:num w:numId="3" w16cid:durableId="1025523360">
    <w:abstractNumId w:val="8"/>
  </w:num>
  <w:num w:numId="4" w16cid:durableId="826091999">
    <w:abstractNumId w:val="1"/>
  </w:num>
  <w:num w:numId="5" w16cid:durableId="1988045997">
    <w:abstractNumId w:val="32"/>
  </w:num>
  <w:num w:numId="6" w16cid:durableId="2055110216">
    <w:abstractNumId w:val="33"/>
  </w:num>
  <w:num w:numId="7" w16cid:durableId="1900554630">
    <w:abstractNumId w:val="30"/>
  </w:num>
  <w:num w:numId="8" w16cid:durableId="836843339">
    <w:abstractNumId w:val="22"/>
  </w:num>
  <w:num w:numId="9" w16cid:durableId="2096394123">
    <w:abstractNumId w:val="10"/>
  </w:num>
  <w:num w:numId="10" w16cid:durableId="1190945934">
    <w:abstractNumId w:val="39"/>
  </w:num>
  <w:num w:numId="11" w16cid:durableId="1113791867">
    <w:abstractNumId w:val="19"/>
  </w:num>
  <w:num w:numId="12" w16cid:durableId="376467422">
    <w:abstractNumId w:val="26"/>
  </w:num>
  <w:num w:numId="13" w16cid:durableId="1867715460">
    <w:abstractNumId w:val="36"/>
  </w:num>
  <w:num w:numId="14" w16cid:durableId="561986243">
    <w:abstractNumId w:val="21"/>
  </w:num>
  <w:num w:numId="15" w16cid:durableId="1268153622">
    <w:abstractNumId w:val="35"/>
  </w:num>
  <w:num w:numId="16" w16cid:durableId="353848312">
    <w:abstractNumId w:val="29"/>
  </w:num>
  <w:num w:numId="17" w16cid:durableId="1124351449">
    <w:abstractNumId w:val="2"/>
  </w:num>
  <w:num w:numId="18" w16cid:durableId="122121115">
    <w:abstractNumId w:val="0"/>
  </w:num>
  <w:num w:numId="19" w16cid:durableId="1009678339">
    <w:abstractNumId w:val="23"/>
  </w:num>
  <w:num w:numId="20" w16cid:durableId="679744200">
    <w:abstractNumId w:val="11"/>
  </w:num>
  <w:num w:numId="21" w16cid:durableId="459690220">
    <w:abstractNumId w:val="18"/>
  </w:num>
  <w:num w:numId="22" w16cid:durableId="408886095">
    <w:abstractNumId w:val="9"/>
  </w:num>
  <w:num w:numId="23" w16cid:durableId="722558743">
    <w:abstractNumId w:val="5"/>
  </w:num>
  <w:num w:numId="24" w16cid:durableId="1995255850">
    <w:abstractNumId w:val="6"/>
  </w:num>
  <w:num w:numId="25" w16cid:durableId="2072070408">
    <w:abstractNumId w:val="14"/>
  </w:num>
  <w:num w:numId="26" w16cid:durableId="1763186205">
    <w:abstractNumId w:val="12"/>
  </w:num>
  <w:num w:numId="27" w16cid:durableId="981806625">
    <w:abstractNumId w:val="15"/>
  </w:num>
  <w:num w:numId="28" w16cid:durableId="1363631756">
    <w:abstractNumId w:val="24"/>
  </w:num>
  <w:num w:numId="29" w16cid:durableId="688868824">
    <w:abstractNumId w:val="31"/>
  </w:num>
  <w:num w:numId="30" w16cid:durableId="874076302">
    <w:abstractNumId w:val="25"/>
  </w:num>
  <w:num w:numId="31" w16cid:durableId="1804540404">
    <w:abstractNumId w:val="13"/>
  </w:num>
  <w:num w:numId="32" w16cid:durableId="1304772026">
    <w:abstractNumId w:val="3"/>
  </w:num>
  <w:num w:numId="33" w16cid:durableId="363484919">
    <w:abstractNumId w:val="38"/>
  </w:num>
  <w:num w:numId="34" w16cid:durableId="1906840540">
    <w:abstractNumId w:val="27"/>
  </w:num>
  <w:num w:numId="35" w16cid:durableId="1443307252">
    <w:abstractNumId w:val="7"/>
  </w:num>
  <w:num w:numId="36" w16cid:durableId="1792632864">
    <w:abstractNumId w:val="17"/>
  </w:num>
  <w:num w:numId="37" w16cid:durableId="560870574">
    <w:abstractNumId w:val="37"/>
  </w:num>
  <w:num w:numId="38" w16cid:durableId="305859248">
    <w:abstractNumId w:val="16"/>
  </w:num>
  <w:num w:numId="39" w16cid:durableId="407310969">
    <w:abstractNumId w:val="4"/>
  </w:num>
  <w:num w:numId="40" w16cid:durableId="3208145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B5"/>
    <w:rsid w:val="00024A76"/>
    <w:rsid w:val="000613F7"/>
    <w:rsid w:val="0007015B"/>
    <w:rsid w:val="00083B84"/>
    <w:rsid w:val="00092265"/>
    <w:rsid w:val="000945E6"/>
    <w:rsid w:val="00094925"/>
    <w:rsid w:val="000B42D0"/>
    <w:rsid w:val="000C6AD8"/>
    <w:rsid w:val="000C7439"/>
    <w:rsid w:val="000C7651"/>
    <w:rsid w:val="000D1F13"/>
    <w:rsid w:val="000D558E"/>
    <w:rsid w:val="000D5B16"/>
    <w:rsid w:val="000E45BC"/>
    <w:rsid w:val="000F75E3"/>
    <w:rsid w:val="0010758A"/>
    <w:rsid w:val="001312D6"/>
    <w:rsid w:val="00143F12"/>
    <w:rsid w:val="00146AD6"/>
    <w:rsid w:val="00176993"/>
    <w:rsid w:val="00176A74"/>
    <w:rsid w:val="001859FC"/>
    <w:rsid w:val="00185BAF"/>
    <w:rsid w:val="00186EC2"/>
    <w:rsid w:val="001A1567"/>
    <w:rsid w:val="001A27AE"/>
    <w:rsid w:val="001B391E"/>
    <w:rsid w:val="001C409A"/>
    <w:rsid w:val="001D1448"/>
    <w:rsid w:val="001E5CE4"/>
    <w:rsid w:val="001E7C34"/>
    <w:rsid w:val="002136F6"/>
    <w:rsid w:val="002159FF"/>
    <w:rsid w:val="00246652"/>
    <w:rsid w:val="0025518B"/>
    <w:rsid w:val="00264C01"/>
    <w:rsid w:val="002773DB"/>
    <w:rsid w:val="00286514"/>
    <w:rsid w:val="002A0ADC"/>
    <w:rsid w:val="002A3422"/>
    <w:rsid w:val="002A48C2"/>
    <w:rsid w:val="002B7C88"/>
    <w:rsid w:val="0030384A"/>
    <w:rsid w:val="0030603C"/>
    <w:rsid w:val="0032316B"/>
    <w:rsid w:val="00345F62"/>
    <w:rsid w:val="00347403"/>
    <w:rsid w:val="0034749B"/>
    <w:rsid w:val="003A380E"/>
    <w:rsid w:val="003B4CD7"/>
    <w:rsid w:val="003E3156"/>
    <w:rsid w:val="003E5641"/>
    <w:rsid w:val="004214C9"/>
    <w:rsid w:val="00424717"/>
    <w:rsid w:val="0042683B"/>
    <w:rsid w:val="00477533"/>
    <w:rsid w:val="004A24E2"/>
    <w:rsid w:val="004B77A5"/>
    <w:rsid w:val="004D4BE5"/>
    <w:rsid w:val="004F3E5B"/>
    <w:rsid w:val="0050067B"/>
    <w:rsid w:val="00514020"/>
    <w:rsid w:val="005234DE"/>
    <w:rsid w:val="00526267"/>
    <w:rsid w:val="0053405D"/>
    <w:rsid w:val="0053570C"/>
    <w:rsid w:val="00537E8B"/>
    <w:rsid w:val="0054619E"/>
    <w:rsid w:val="00554C3D"/>
    <w:rsid w:val="00557CD4"/>
    <w:rsid w:val="005665BA"/>
    <w:rsid w:val="005833E2"/>
    <w:rsid w:val="005841D2"/>
    <w:rsid w:val="00593D44"/>
    <w:rsid w:val="0059754E"/>
    <w:rsid w:val="005C10CE"/>
    <w:rsid w:val="005C1FBB"/>
    <w:rsid w:val="005C56AA"/>
    <w:rsid w:val="005D36EB"/>
    <w:rsid w:val="005D4D35"/>
    <w:rsid w:val="005E5953"/>
    <w:rsid w:val="005E7B20"/>
    <w:rsid w:val="005E7BC6"/>
    <w:rsid w:val="005F1414"/>
    <w:rsid w:val="00605BC4"/>
    <w:rsid w:val="006330BF"/>
    <w:rsid w:val="00656771"/>
    <w:rsid w:val="00661E69"/>
    <w:rsid w:val="00666543"/>
    <w:rsid w:val="006670B4"/>
    <w:rsid w:val="0068270F"/>
    <w:rsid w:val="006866C6"/>
    <w:rsid w:val="006A3D09"/>
    <w:rsid w:val="006A74D1"/>
    <w:rsid w:val="006B0E16"/>
    <w:rsid w:val="006C41AF"/>
    <w:rsid w:val="006C46EA"/>
    <w:rsid w:val="006C6308"/>
    <w:rsid w:val="006C74FD"/>
    <w:rsid w:val="006E5C37"/>
    <w:rsid w:val="006F01F9"/>
    <w:rsid w:val="006F2C10"/>
    <w:rsid w:val="00714045"/>
    <w:rsid w:val="0073651A"/>
    <w:rsid w:val="00742349"/>
    <w:rsid w:val="007546D5"/>
    <w:rsid w:val="007559DD"/>
    <w:rsid w:val="00761C1B"/>
    <w:rsid w:val="0078373F"/>
    <w:rsid w:val="00786B44"/>
    <w:rsid w:val="00793566"/>
    <w:rsid w:val="00793983"/>
    <w:rsid w:val="007950F4"/>
    <w:rsid w:val="007B0D70"/>
    <w:rsid w:val="007D5EDB"/>
    <w:rsid w:val="007D6DF0"/>
    <w:rsid w:val="007E0C2A"/>
    <w:rsid w:val="007E7C7F"/>
    <w:rsid w:val="00810347"/>
    <w:rsid w:val="00811322"/>
    <w:rsid w:val="0083336C"/>
    <w:rsid w:val="008338F9"/>
    <w:rsid w:val="00847AC9"/>
    <w:rsid w:val="0086380B"/>
    <w:rsid w:val="00865666"/>
    <w:rsid w:val="0087186E"/>
    <w:rsid w:val="0087626C"/>
    <w:rsid w:val="00877997"/>
    <w:rsid w:val="008B074D"/>
    <w:rsid w:val="008C0A5D"/>
    <w:rsid w:val="008C1BF2"/>
    <w:rsid w:val="008C47A0"/>
    <w:rsid w:val="008F30AD"/>
    <w:rsid w:val="008F5AE5"/>
    <w:rsid w:val="008F7144"/>
    <w:rsid w:val="0090159F"/>
    <w:rsid w:val="009058DA"/>
    <w:rsid w:val="00906DB2"/>
    <w:rsid w:val="00911BE1"/>
    <w:rsid w:val="00911BF5"/>
    <w:rsid w:val="00912E29"/>
    <w:rsid w:val="0091671B"/>
    <w:rsid w:val="0093101D"/>
    <w:rsid w:val="0097103B"/>
    <w:rsid w:val="009714A5"/>
    <w:rsid w:val="009721C7"/>
    <w:rsid w:val="009739F6"/>
    <w:rsid w:val="00974B1A"/>
    <w:rsid w:val="00995723"/>
    <w:rsid w:val="009A1659"/>
    <w:rsid w:val="009A5445"/>
    <w:rsid w:val="009B6D02"/>
    <w:rsid w:val="009C359D"/>
    <w:rsid w:val="009C5540"/>
    <w:rsid w:val="009D3FC9"/>
    <w:rsid w:val="009F4962"/>
    <w:rsid w:val="009F5D59"/>
    <w:rsid w:val="009F6FF0"/>
    <w:rsid w:val="00A01EC9"/>
    <w:rsid w:val="00A05167"/>
    <w:rsid w:val="00A20671"/>
    <w:rsid w:val="00A227B1"/>
    <w:rsid w:val="00A64986"/>
    <w:rsid w:val="00A66426"/>
    <w:rsid w:val="00A727E0"/>
    <w:rsid w:val="00A741BE"/>
    <w:rsid w:val="00A948D1"/>
    <w:rsid w:val="00AA18F6"/>
    <w:rsid w:val="00AB72BB"/>
    <w:rsid w:val="00AD2828"/>
    <w:rsid w:val="00AD370A"/>
    <w:rsid w:val="00AF1231"/>
    <w:rsid w:val="00AF2362"/>
    <w:rsid w:val="00AF3C1E"/>
    <w:rsid w:val="00B01566"/>
    <w:rsid w:val="00B1300F"/>
    <w:rsid w:val="00B25049"/>
    <w:rsid w:val="00B27D45"/>
    <w:rsid w:val="00B313B8"/>
    <w:rsid w:val="00B401F1"/>
    <w:rsid w:val="00B8276E"/>
    <w:rsid w:val="00B95EF4"/>
    <w:rsid w:val="00BA5326"/>
    <w:rsid w:val="00BC7E58"/>
    <w:rsid w:val="00BE56C1"/>
    <w:rsid w:val="00BF3B46"/>
    <w:rsid w:val="00C10579"/>
    <w:rsid w:val="00C22502"/>
    <w:rsid w:val="00C23F21"/>
    <w:rsid w:val="00C27531"/>
    <w:rsid w:val="00C324D8"/>
    <w:rsid w:val="00C32D4C"/>
    <w:rsid w:val="00C47FDE"/>
    <w:rsid w:val="00C57FD3"/>
    <w:rsid w:val="00C60B83"/>
    <w:rsid w:val="00C6460E"/>
    <w:rsid w:val="00C7187A"/>
    <w:rsid w:val="00C72BCD"/>
    <w:rsid w:val="00C75D21"/>
    <w:rsid w:val="00C82F16"/>
    <w:rsid w:val="00C83843"/>
    <w:rsid w:val="00C95FC0"/>
    <w:rsid w:val="00CB386A"/>
    <w:rsid w:val="00CB44C0"/>
    <w:rsid w:val="00CC2F22"/>
    <w:rsid w:val="00CD1F31"/>
    <w:rsid w:val="00CD3A10"/>
    <w:rsid w:val="00CD4A8F"/>
    <w:rsid w:val="00CE1BA5"/>
    <w:rsid w:val="00CE2624"/>
    <w:rsid w:val="00CE4571"/>
    <w:rsid w:val="00CF75D0"/>
    <w:rsid w:val="00D05233"/>
    <w:rsid w:val="00D060CA"/>
    <w:rsid w:val="00D30780"/>
    <w:rsid w:val="00D43A20"/>
    <w:rsid w:val="00D45900"/>
    <w:rsid w:val="00D464F0"/>
    <w:rsid w:val="00D477C2"/>
    <w:rsid w:val="00D541E8"/>
    <w:rsid w:val="00D76BA4"/>
    <w:rsid w:val="00DA7BD2"/>
    <w:rsid w:val="00DB4990"/>
    <w:rsid w:val="00DB7AF7"/>
    <w:rsid w:val="00DD0692"/>
    <w:rsid w:val="00DD1CFB"/>
    <w:rsid w:val="00DE52D0"/>
    <w:rsid w:val="00DF2089"/>
    <w:rsid w:val="00E0633C"/>
    <w:rsid w:val="00E07855"/>
    <w:rsid w:val="00E26FCE"/>
    <w:rsid w:val="00E42DB5"/>
    <w:rsid w:val="00E47DFF"/>
    <w:rsid w:val="00E55608"/>
    <w:rsid w:val="00E701F4"/>
    <w:rsid w:val="00EC6348"/>
    <w:rsid w:val="00EF1299"/>
    <w:rsid w:val="00F173EC"/>
    <w:rsid w:val="00F24CEF"/>
    <w:rsid w:val="00F35997"/>
    <w:rsid w:val="00F41E36"/>
    <w:rsid w:val="00F824BB"/>
    <w:rsid w:val="00FA67F5"/>
    <w:rsid w:val="00FB1C6B"/>
    <w:rsid w:val="00FB30F5"/>
    <w:rsid w:val="00FC5C0D"/>
    <w:rsid w:val="082CD42F"/>
    <w:rsid w:val="0F9E79EF"/>
    <w:rsid w:val="12017468"/>
    <w:rsid w:val="1B77FF2D"/>
    <w:rsid w:val="23C6D911"/>
    <w:rsid w:val="2562A972"/>
    <w:rsid w:val="2A848F4B"/>
    <w:rsid w:val="31A9A53C"/>
    <w:rsid w:val="31C1D9BC"/>
    <w:rsid w:val="389738CA"/>
    <w:rsid w:val="3FFA4A18"/>
    <w:rsid w:val="6AF32355"/>
    <w:rsid w:val="7EABC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A30AE"/>
  <w15:chartTrackingRefBased/>
  <w15:docId w15:val="{6A9F8ADE-EB71-48BA-91EF-A0415495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308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3EC"/>
    <w:pPr>
      <w:keepNext/>
      <w:keepLines/>
      <w:pBdr>
        <w:top w:val="single" w:sz="4" w:space="1" w:color="auto"/>
      </w:pBd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308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B5"/>
  </w:style>
  <w:style w:type="paragraph" w:styleId="Footer">
    <w:name w:val="footer"/>
    <w:basedOn w:val="Normal"/>
    <w:link w:val="FooterChar"/>
    <w:uiPriority w:val="99"/>
    <w:unhideWhenUsed/>
    <w:rsid w:val="00E42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B5"/>
  </w:style>
  <w:style w:type="character" w:customStyle="1" w:styleId="Heading1Char">
    <w:name w:val="Heading 1 Char"/>
    <w:basedOn w:val="DefaultParagraphFont"/>
    <w:link w:val="Heading1"/>
    <w:uiPriority w:val="9"/>
    <w:rsid w:val="006C6308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73EC"/>
    <w:rPr>
      <w:rFonts w:ascii="Arial" w:eastAsiaTheme="majorEastAsia" w:hAnsi="Arial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535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70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7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7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70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3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0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32316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32316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2">
    <w:name w:val="List Table 4 Accent 2"/>
    <w:basedOn w:val="TableNormal"/>
    <w:uiPriority w:val="49"/>
    <w:rsid w:val="008B074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A3422"/>
    <w:rPr>
      <w:color w:val="605E5C"/>
      <w:shd w:val="clear" w:color="auto" w:fill="E1DFDD"/>
    </w:rPr>
  </w:style>
  <w:style w:type="table" w:styleId="GridTable4-Accent4">
    <w:name w:val="Grid Table 4 Accent 4"/>
    <w:basedOn w:val="TableNormal"/>
    <w:uiPriority w:val="49"/>
    <w:rsid w:val="00FB1C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9C359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1D14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99572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Spacing">
    <w:name w:val="No Spacing"/>
    <w:uiPriority w:val="1"/>
    <w:qFormat/>
    <w:rsid w:val="00A051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4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0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409A"/>
    <w:pPr>
      <w:spacing w:after="0" w:line="240" w:lineRule="auto"/>
    </w:pPr>
  </w:style>
  <w:style w:type="table" w:styleId="GridTable6ColourfulAccent3">
    <w:name w:val="Grid Table 6 Colorful Accent 3"/>
    <w:basedOn w:val="TableNormal"/>
    <w:uiPriority w:val="51"/>
    <w:rsid w:val="001312D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">
    <w:name w:val="Grid Table 6 Colorful"/>
    <w:basedOn w:val="TableNormal"/>
    <w:uiPriority w:val="51"/>
    <w:rsid w:val="001312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C6308"/>
    <w:rPr>
      <w:rFonts w:ascii="Arial Narrow" w:eastAsiaTheme="majorEastAsia" w:hAnsi="Arial Narrow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65BA"/>
    <w:rPr>
      <w:rFonts w:ascii="Arial" w:hAnsi="Arial"/>
      <w:i/>
      <w:iCs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resources@tiwilandcounc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7835AAE14E94D985BB2EEC87070FF" ma:contentTypeVersion="19" ma:contentTypeDescription="Create a new document." ma:contentTypeScope="" ma:versionID="ce22648688fbeb035dc848622dcb9c62">
  <xsd:schema xmlns:xsd="http://www.w3.org/2001/XMLSchema" xmlns:xs="http://www.w3.org/2001/XMLSchema" xmlns:p="http://schemas.microsoft.com/office/2006/metadata/properties" xmlns:ns2="f11110bd-de9f-4d2f-b581-9b091476d928" xmlns:ns3="29d3e02f-2131-47ac-aff8-ea8409fa3e41" targetNamespace="http://schemas.microsoft.com/office/2006/metadata/properties" ma:root="true" ma:fieldsID="9c163dd4864f8bf7deaf1c8b850609be" ns2:_="" ns3:_="">
    <xsd:import namespace="f11110bd-de9f-4d2f-b581-9b091476d928"/>
    <xsd:import namespace="29d3e02f-2131-47ac-aff8-ea8409fa3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110bd-de9f-4d2f-b581-9b091476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df3452-a256-4dd2-a8e4-97513af3b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e02f-2131-47ac-aff8-ea8409fa3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31c084-5782-4e02-9645-0f934294bd9a}" ma:internalName="TaxCatchAll" ma:showField="CatchAllData" ma:web="29d3e02f-2131-47ac-aff8-ea8409fa3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d3e02f-2131-47ac-aff8-ea8409fa3e41" xsi:nil="true"/>
    <lcf76f155ced4ddcb4097134ff3c332f xmlns="f11110bd-de9f-4d2f-b581-9b091476d9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F61A97-FFC3-4F41-B100-9D2538D58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110bd-de9f-4d2f-b581-9b091476d928"/>
    <ds:schemaRef ds:uri="29d3e02f-2131-47ac-aff8-ea8409fa3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2EECA-A392-4F60-B95D-D0A167BEB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1D4-1554-4E9A-A047-B927BA1F92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97D7FD-AD6A-4849-8CC8-2D14A6FAC03B}">
  <ds:schemaRefs>
    <ds:schemaRef ds:uri="http://schemas.microsoft.com/office/2006/metadata/properties"/>
    <ds:schemaRef ds:uri="http://schemas.microsoft.com/office/infopath/2007/PartnerControls"/>
    <ds:schemaRef ds:uri="29d3e02f-2131-47ac-aff8-ea8409fa3e41"/>
    <ds:schemaRef ds:uri="f11110bd-de9f-4d2f-b581-9b091476d9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 Clark - Tiwi Land Council</dc:creator>
  <cp:keywords/>
  <dc:description/>
  <cp:lastModifiedBy>Sarah Ryan – Tiwi Land Council</cp:lastModifiedBy>
  <cp:revision>2</cp:revision>
  <cp:lastPrinted>2023-06-06T04:58:00Z</cp:lastPrinted>
  <dcterms:created xsi:type="dcterms:W3CDTF">2023-06-06T04:59:00Z</dcterms:created>
  <dcterms:modified xsi:type="dcterms:W3CDTF">2023-06-06T04:59:00Z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0x0101002F07835AAE14E94D985BB2EEC87070FF</vt:lpwstr>
  </property>
</Properties>
</file>